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F9" w:rsidRPr="002B539F" w:rsidRDefault="002B539F" w:rsidP="00E8278C">
      <w:pPr>
        <w:contextualSpacing/>
        <w:jc w:val="center"/>
        <w:rPr>
          <w:rFonts w:ascii="Arial" w:hAnsi="Arial" w:cs="Arial"/>
          <w:b/>
          <w:sz w:val="28"/>
        </w:rPr>
      </w:pPr>
      <w:r w:rsidRPr="002B539F">
        <w:rPr>
          <w:rFonts w:ascii="Arial" w:hAnsi="Arial" w:cs="Arial"/>
          <w:b/>
          <w:sz w:val="28"/>
        </w:rPr>
        <w:t>P</w:t>
      </w:r>
      <w:r w:rsidR="002E35F9" w:rsidRPr="002B539F">
        <w:rPr>
          <w:rFonts w:ascii="Arial" w:hAnsi="Arial" w:cs="Arial"/>
          <w:b/>
          <w:sz w:val="28"/>
        </w:rPr>
        <w:t>ROGRAMA DE CURSO</w:t>
      </w:r>
    </w:p>
    <w:p w:rsidR="002E35F9" w:rsidRPr="00E8278C" w:rsidRDefault="002E35F9" w:rsidP="00E8278C">
      <w:pPr>
        <w:contextualSpacing/>
        <w:jc w:val="center"/>
        <w:rPr>
          <w:rFonts w:ascii="Arial" w:hAnsi="Arial" w:cs="Arial"/>
          <w:b/>
        </w:rPr>
      </w:pPr>
    </w:p>
    <w:p w:rsidR="00A510B6" w:rsidRDefault="002E35F9" w:rsidP="00A510B6">
      <w:pPr>
        <w:shd w:val="clear" w:color="auto" w:fill="002060"/>
        <w:spacing w:line="360" w:lineRule="auto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 xml:space="preserve">NOMBRE DEL CURSO: </w:t>
      </w:r>
      <w:r w:rsidR="00A510B6">
        <w:rPr>
          <w:rFonts w:ascii="Arial" w:hAnsi="Arial" w:cs="Arial"/>
          <w:b/>
          <w:color w:val="FFFFFF" w:themeColor="background1"/>
        </w:rPr>
        <w:t xml:space="preserve">    </w:t>
      </w:r>
      <w:r w:rsidR="00E50B52">
        <w:rPr>
          <w:rFonts w:ascii="Arial" w:hAnsi="Arial" w:cs="Arial"/>
          <w:b/>
          <w:color w:val="FFFFFF" w:themeColor="background1"/>
        </w:rPr>
        <w:t>ADMINISTRACIÓN IV</w:t>
      </w:r>
    </w:p>
    <w:p w:rsidR="009967F9" w:rsidRPr="00E8278C" w:rsidRDefault="002B539F" w:rsidP="00A510B6">
      <w:pPr>
        <w:shd w:val="clear" w:color="auto" w:fill="002060"/>
        <w:spacing w:line="360" w:lineRule="auto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 xml:space="preserve">CICLO: </w:t>
      </w:r>
      <w:r w:rsidR="00A510B6">
        <w:rPr>
          <w:rFonts w:ascii="Arial" w:hAnsi="Arial" w:cs="Arial"/>
          <w:b/>
          <w:color w:val="FFFFFF" w:themeColor="background1"/>
        </w:rPr>
        <w:t xml:space="preserve">       </w:t>
      </w:r>
      <w:r w:rsidR="00A510B6" w:rsidRPr="00A510B6">
        <w:rPr>
          <w:rFonts w:ascii="Arial" w:hAnsi="Arial" w:cs="Arial"/>
          <w:b/>
          <w:color w:val="FFFFFF" w:themeColor="background1"/>
          <w:u w:val="single"/>
        </w:rPr>
        <w:t xml:space="preserve">QUINTO       </w:t>
      </w:r>
      <w:r w:rsidR="00A510B6">
        <w:rPr>
          <w:rFonts w:ascii="Arial" w:hAnsi="Arial" w:cs="Arial"/>
          <w:b/>
          <w:color w:val="FFFFFF" w:themeColor="background1"/>
        </w:rPr>
        <w:t xml:space="preserve">  </w:t>
      </w:r>
      <w:r w:rsidRPr="009967F9">
        <w:rPr>
          <w:rFonts w:ascii="Arial" w:hAnsi="Arial" w:cs="Arial"/>
          <w:b/>
          <w:color w:val="FFFFFF" w:themeColor="background1"/>
        </w:rPr>
        <w:t xml:space="preserve"> </w:t>
      </w:r>
      <w:proofErr w:type="gramStart"/>
      <w:r w:rsidR="002E35F9" w:rsidRPr="00E8278C">
        <w:rPr>
          <w:rFonts w:ascii="Arial" w:hAnsi="Arial" w:cs="Arial"/>
          <w:b/>
          <w:color w:val="FFFFFF" w:themeColor="background1"/>
        </w:rPr>
        <w:t>CODIGO</w:t>
      </w:r>
      <w:r w:rsidR="00A510B6">
        <w:rPr>
          <w:rFonts w:ascii="Arial" w:hAnsi="Arial" w:cs="Arial"/>
          <w:b/>
          <w:color w:val="FFFFFF" w:themeColor="background1"/>
        </w:rPr>
        <w:t xml:space="preserve"> </w:t>
      </w:r>
      <w:r w:rsidR="002E35F9" w:rsidRPr="00A510B6">
        <w:rPr>
          <w:rFonts w:ascii="Arial" w:hAnsi="Arial" w:cs="Arial"/>
          <w:b/>
          <w:color w:val="FFFFFF" w:themeColor="background1"/>
        </w:rPr>
        <w:t>:</w:t>
      </w:r>
      <w:proofErr w:type="gramEnd"/>
      <w:r w:rsidR="002E35F9" w:rsidRPr="00A510B6">
        <w:rPr>
          <w:rFonts w:ascii="Arial" w:hAnsi="Arial" w:cs="Arial"/>
          <w:b/>
          <w:color w:val="FFFFFF" w:themeColor="background1"/>
        </w:rPr>
        <w:t xml:space="preserve"> </w:t>
      </w:r>
      <w:r w:rsidR="00A510B6">
        <w:rPr>
          <w:rFonts w:ascii="Arial" w:hAnsi="Arial" w:cs="Arial"/>
          <w:b/>
          <w:color w:val="FFFFFF" w:themeColor="background1"/>
          <w:u w:val="single"/>
        </w:rPr>
        <w:t xml:space="preserve">      </w:t>
      </w:r>
      <w:r w:rsidR="00A510B6" w:rsidRPr="00A510B6">
        <w:rPr>
          <w:rFonts w:ascii="Arial" w:hAnsi="Arial" w:cs="Arial"/>
          <w:b/>
          <w:color w:val="FFFFFF" w:themeColor="background1"/>
          <w:u w:val="single"/>
        </w:rPr>
        <w:t xml:space="preserve">     </w:t>
      </w:r>
      <w:r w:rsidR="00116274" w:rsidRPr="00A510B6">
        <w:rPr>
          <w:rFonts w:ascii="Arial" w:hAnsi="Arial" w:cs="Arial"/>
          <w:b/>
          <w:color w:val="FFFFFF" w:themeColor="background1"/>
          <w:u w:val="single"/>
        </w:rPr>
        <w:t>05222</w:t>
      </w:r>
      <w:r w:rsidR="00A510B6" w:rsidRPr="00A510B6">
        <w:rPr>
          <w:rFonts w:ascii="Arial" w:hAnsi="Arial" w:cs="Arial"/>
          <w:b/>
          <w:color w:val="FFFFFF" w:themeColor="background1"/>
          <w:u w:val="single"/>
        </w:rPr>
        <w:t xml:space="preserve">    </w:t>
      </w:r>
      <w:r w:rsidR="00A510B6" w:rsidRPr="00A510B6">
        <w:rPr>
          <w:rFonts w:ascii="Arial" w:hAnsi="Arial" w:cs="Arial"/>
          <w:b/>
          <w:color w:val="FFFFFF" w:themeColor="background1"/>
        </w:rPr>
        <w:t xml:space="preserve">        </w:t>
      </w:r>
      <w:r w:rsidR="00A510B6">
        <w:rPr>
          <w:rFonts w:ascii="Arial" w:hAnsi="Arial" w:cs="Arial"/>
          <w:b/>
          <w:color w:val="FFFFFF" w:themeColor="background1"/>
        </w:rPr>
        <w:t xml:space="preserve">     </w:t>
      </w:r>
      <w:r w:rsidR="009967F9">
        <w:rPr>
          <w:rFonts w:ascii="Arial" w:hAnsi="Arial" w:cs="Arial"/>
          <w:b/>
          <w:color w:val="FFFFFF" w:themeColor="background1"/>
        </w:rPr>
        <w:t>AÑO</w:t>
      </w:r>
      <w:r w:rsidR="00A510B6">
        <w:rPr>
          <w:rFonts w:ascii="Arial" w:hAnsi="Arial" w:cs="Arial"/>
          <w:b/>
          <w:color w:val="FFFFFF" w:themeColor="background1"/>
        </w:rPr>
        <w:t xml:space="preserve">          </w:t>
      </w:r>
      <w:r w:rsidR="0046150B">
        <w:rPr>
          <w:rFonts w:ascii="Arial" w:hAnsi="Arial" w:cs="Arial"/>
          <w:b/>
          <w:color w:val="FFFFFF" w:themeColor="background1"/>
        </w:rPr>
        <w:t>2020</w:t>
      </w:r>
    </w:p>
    <w:p w:rsidR="002E35F9" w:rsidRDefault="002E35F9" w:rsidP="00A510B6">
      <w:pPr>
        <w:shd w:val="clear" w:color="auto" w:fill="002060"/>
        <w:spacing w:line="360" w:lineRule="auto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 xml:space="preserve">NOMBRE DEL DOCENTE: </w:t>
      </w:r>
      <w:r w:rsidR="00A510B6">
        <w:rPr>
          <w:rFonts w:ascii="Arial" w:hAnsi="Arial" w:cs="Arial"/>
          <w:b/>
          <w:color w:val="FFFFFF" w:themeColor="background1"/>
        </w:rPr>
        <w:t xml:space="preserve">  </w:t>
      </w:r>
      <w:r w:rsidR="00116274" w:rsidRPr="00AA1B3E">
        <w:rPr>
          <w:rFonts w:ascii="Arial" w:hAnsi="Arial" w:cs="Arial"/>
        </w:rPr>
        <w:t>COORDINADOR DEL CURSO:</w:t>
      </w:r>
      <w:r w:rsidR="00116274" w:rsidRPr="00AA1B3E">
        <w:rPr>
          <w:rFonts w:ascii="Arial" w:hAnsi="Arial" w:cs="Arial"/>
        </w:rPr>
        <w:tab/>
        <w:t xml:space="preserve">Licda. </w:t>
      </w:r>
      <w:proofErr w:type="gramStart"/>
      <w:r w:rsidR="00116274" w:rsidRPr="00AA1B3E">
        <w:rPr>
          <w:rFonts w:ascii="Arial" w:hAnsi="Arial" w:cs="Arial"/>
        </w:rPr>
        <w:t xml:space="preserve">SONIA </w:t>
      </w:r>
      <w:r w:rsidR="00116274">
        <w:rPr>
          <w:rFonts w:ascii="Arial" w:hAnsi="Arial" w:cs="Arial"/>
        </w:rPr>
        <w:t xml:space="preserve"> </w:t>
      </w:r>
      <w:r w:rsidR="00116274" w:rsidRPr="00AA1B3E">
        <w:rPr>
          <w:rFonts w:ascii="Arial" w:hAnsi="Arial" w:cs="Arial"/>
        </w:rPr>
        <w:t>ARACELY</w:t>
      </w:r>
      <w:proofErr w:type="gramEnd"/>
      <w:r w:rsidR="00116274" w:rsidRPr="00AA1B3E">
        <w:rPr>
          <w:rFonts w:ascii="Arial" w:hAnsi="Arial" w:cs="Arial"/>
        </w:rPr>
        <w:t xml:space="preserve"> PACHECO MORALES </w:t>
      </w:r>
      <w:r w:rsidR="00116274">
        <w:rPr>
          <w:rFonts w:ascii="Arial" w:hAnsi="Arial" w:cs="Arial"/>
        </w:rPr>
        <w:t xml:space="preserve">, </w:t>
      </w:r>
      <w:r w:rsidR="00116274" w:rsidRPr="00AA1B3E">
        <w:rPr>
          <w:rFonts w:ascii="Arial" w:hAnsi="Arial" w:cs="Arial"/>
        </w:rPr>
        <w:t>CATEDRÁTICO (A) TITULAR:</w:t>
      </w:r>
      <w:r w:rsidR="00E50B52">
        <w:rPr>
          <w:rFonts w:ascii="Arial" w:hAnsi="Arial" w:cs="Arial"/>
        </w:rPr>
        <w:t xml:space="preserve"> Licda. Sonia Aracely Pacheco Morales, Licda. </w:t>
      </w:r>
      <w:proofErr w:type="spellStart"/>
      <w:r w:rsidR="00E50B52">
        <w:rPr>
          <w:rFonts w:ascii="Arial" w:hAnsi="Arial" w:cs="Arial"/>
        </w:rPr>
        <w:t>Lissy</w:t>
      </w:r>
      <w:proofErr w:type="spellEnd"/>
      <w:r w:rsidR="00E50B52">
        <w:rPr>
          <w:rFonts w:ascii="Arial" w:hAnsi="Arial" w:cs="Arial"/>
        </w:rPr>
        <w:t xml:space="preserve"> Vanessa Vásquez Marroquín, Licda. María Belén León Carranza, Licda. </w:t>
      </w:r>
      <w:proofErr w:type="spellStart"/>
      <w:r w:rsidR="00E50B52">
        <w:rPr>
          <w:rFonts w:ascii="Arial" w:hAnsi="Arial" w:cs="Arial"/>
        </w:rPr>
        <w:t>Nancye</w:t>
      </w:r>
      <w:proofErr w:type="spellEnd"/>
      <w:r w:rsidR="00E50B52">
        <w:rPr>
          <w:rFonts w:ascii="Arial" w:hAnsi="Arial" w:cs="Arial"/>
        </w:rPr>
        <w:t xml:space="preserve"> </w:t>
      </w:r>
      <w:proofErr w:type="spellStart"/>
      <w:r w:rsidR="00E50B52">
        <w:rPr>
          <w:rFonts w:ascii="Arial" w:hAnsi="Arial" w:cs="Arial"/>
        </w:rPr>
        <w:t>Dorothy</w:t>
      </w:r>
      <w:proofErr w:type="spellEnd"/>
      <w:r w:rsidR="00E50B52">
        <w:rPr>
          <w:rFonts w:ascii="Arial" w:hAnsi="Arial" w:cs="Arial"/>
        </w:rPr>
        <w:t xml:space="preserve"> </w:t>
      </w:r>
      <w:proofErr w:type="spellStart"/>
      <w:r w:rsidR="00E50B52">
        <w:rPr>
          <w:rFonts w:ascii="Arial" w:hAnsi="Arial" w:cs="Arial"/>
        </w:rPr>
        <w:t>Bromw</w:t>
      </w:r>
      <w:proofErr w:type="spellEnd"/>
      <w:r w:rsidR="00E50B52">
        <w:rPr>
          <w:rFonts w:ascii="Arial" w:hAnsi="Arial" w:cs="Arial"/>
        </w:rPr>
        <w:t xml:space="preserve"> Méndez, Licda. Gladys Lissette Gutiérrez Morales (JFS)</w:t>
      </w:r>
      <w:r w:rsidR="00116274" w:rsidRPr="00AA1B3E">
        <w:rPr>
          <w:rFonts w:ascii="Arial" w:hAnsi="Arial" w:cs="Arial"/>
        </w:rPr>
        <w:tab/>
        <w:t xml:space="preserve"> </w:t>
      </w:r>
    </w:p>
    <w:p w:rsidR="00E8278C" w:rsidRDefault="00E8278C" w:rsidP="00E8278C">
      <w:pPr>
        <w:ind w:firstLine="708"/>
        <w:contextualSpacing/>
        <w:rPr>
          <w:rFonts w:ascii="Arial" w:hAnsi="Arial" w:cs="Arial"/>
        </w:rPr>
      </w:pPr>
    </w:p>
    <w:p w:rsidR="002B539F" w:rsidRPr="00E8278C" w:rsidRDefault="002B539F" w:rsidP="00E8278C">
      <w:pPr>
        <w:ind w:firstLine="708"/>
        <w:contextualSpacing/>
        <w:rPr>
          <w:rFonts w:ascii="Arial" w:hAnsi="Arial" w:cs="Arial"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DESCRIPCIÓN DEL CURSO</w:t>
      </w:r>
    </w:p>
    <w:p w:rsidR="00E50B52" w:rsidRPr="00E50B52" w:rsidRDefault="00E50B52" w:rsidP="00E50B52">
      <w:pPr>
        <w:pStyle w:val="Prrafodelista"/>
        <w:ind w:left="1080"/>
        <w:jc w:val="both"/>
        <w:rPr>
          <w:rFonts w:ascii="Arial" w:hAnsi="Arial" w:cs="Arial"/>
          <w:sz w:val="22"/>
          <w:szCs w:val="22"/>
        </w:rPr>
      </w:pPr>
      <w:r w:rsidRPr="00E50B52">
        <w:rPr>
          <w:rFonts w:ascii="Arial" w:hAnsi="Arial" w:cs="Arial"/>
          <w:sz w:val="22"/>
          <w:szCs w:val="22"/>
        </w:rPr>
        <w:t>El curso pertenece al área de Administración y permite al estudiante conocer y aplicar modelos y técnicas contemporáneas de enseñanza aprendizaje, necesarios para la gestión del capital humano de las organizaciones. Le brinda al estudiante los conocimientos y habilidades necesarias para la formación integral del individuo.</w:t>
      </w:r>
    </w:p>
    <w:p w:rsidR="0095769F" w:rsidRDefault="0095769F" w:rsidP="0095769F">
      <w:pPr>
        <w:ind w:left="709"/>
        <w:contextualSpacing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 GENERAL</w:t>
      </w:r>
    </w:p>
    <w:p w:rsidR="00E50B52" w:rsidRPr="00E50B52" w:rsidRDefault="00E50B52" w:rsidP="00E50B52">
      <w:pPr>
        <w:pStyle w:val="Prrafodelista"/>
        <w:ind w:left="1080"/>
        <w:jc w:val="both"/>
        <w:rPr>
          <w:rFonts w:ascii="Arial" w:hAnsi="Arial" w:cs="Arial"/>
          <w:sz w:val="22"/>
          <w:szCs w:val="22"/>
        </w:rPr>
      </w:pPr>
      <w:r w:rsidRPr="00E50B52">
        <w:rPr>
          <w:rFonts w:ascii="Arial" w:hAnsi="Arial" w:cs="Arial"/>
          <w:sz w:val="22"/>
          <w:szCs w:val="22"/>
        </w:rPr>
        <w:t>Proporcionar al estudiante los contenidos teóricos y las herramientas metodológicas necesarias para promover el cambio en la gestión del talento humano de una organización, tomando en cuenta las exigencias del entorno administrativo actual.</w:t>
      </w: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OBJETIVOS ESPECÍFICOS</w:t>
      </w:r>
    </w:p>
    <w:p w:rsidR="00E50B52" w:rsidRDefault="00E50B52" w:rsidP="00E50B52">
      <w:pPr>
        <w:ind w:firstLine="360"/>
        <w:rPr>
          <w:rFonts w:ascii="Arial" w:hAnsi="Arial" w:cs="Arial"/>
          <w:sz w:val="22"/>
          <w:szCs w:val="22"/>
        </w:rPr>
      </w:pPr>
    </w:p>
    <w:p w:rsidR="00E50B52" w:rsidRDefault="00E50B52" w:rsidP="00E50B5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Que el estudiante:</w:t>
      </w:r>
    </w:p>
    <w:p w:rsidR="00E50B52" w:rsidRDefault="00E50B52" w:rsidP="00E50B52">
      <w:pPr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Conozca y comprenda la visión general de la gestión del talento humano.</w:t>
      </w:r>
    </w:p>
    <w:p w:rsidR="00E50B52" w:rsidRDefault="00E50B52" w:rsidP="00E50B52">
      <w:pPr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Comprenda, identifique y aplique los procesos de la gestión del talento humano, tomando en cuenta las necesidades organizacionales.</w:t>
      </w:r>
    </w:p>
    <w:p w:rsidR="00E50B52" w:rsidRDefault="00E50B52" w:rsidP="00E50B52">
      <w:pPr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Interprete y analice los componentes estratégicos de las organizaciones y su relación con los procesos de la gestión del talento humano.</w:t>
      </w:r>
    </w:p>
    <w:p w:rsidR="00E50B52" w:rsidRDefault="00E50B52" w:rsidP="00E50B52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jc w:val="both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PROGRAMACIÓN</w:t>
      </w:r>
    </w:p>
    <w:p w:rsidR="00410170" w:rsidRDefault="00410170" w:rsidP="00E50B52">
      <w:pPr>
        <w:ind w:left="709"/>
        <w:contextualSpacing/>
        <w:jc w:val="both"/>
        <w:rPr>
          <w:rFonts w:ascii="Arial" w:hAnsi="Arial" w:cs="Arial"/>
          <w:b/>
        </w:rPr>
      </w:pPr>
    </w:p>
    <w:p w:rsidR="00E50B52" w:rsidRDefault="00E50B52" w:rsidP="00E50B52">
      <w:pPr>
        <w:ind w:left="709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Unidad No. 1</w:t>
      </w:r>
    </w:p>
    <w:p w:rsidR="00410170" w:rsidRDefault="00E50B52" w:rsidP="00E50B52">
      <w:pPr>
        <w:ind w:left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     </w:t>
      </w:r>
    </w:p>
    <w:p w:rsidR="004E260C" w:rsidRPr="00E50B52" w:rsidRDefault="00E50B52" w:rsidP="00E50B52">
      <w:pPr>
        <w:ind w:left="360"/>
        <w:rPr>
          <w:rFonts w:ascii="Arial" w:hAnsi="Arial" w:cs="Arial"/>
          <w:b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E50B52">
        <w:rPr>
          <w:rFonts w:ascii="Arial" w:eastAsia="Arial Unicode MS" w:hAnsi="Arial" w:cs="Arial"/>
          <w:b/>
          <w:sz w:val="20"/>
          <w:szCs w:val="20"/>
        </w:rPr>
        <w:t>NUEVOS DESAFÍOS DE LA GESTIÓN DEL TALENTO HUMANO</w:t>
      </w:r>
    </w:p>
    <w:p w:rsidR="00E50B52" w:rsidRDefault="00E50B52" w:rsidP="00E50B52">
      <w:pPr>
        <w:framePr w:hSpace="141" w:wrap="around" w:vAnchor="page" w:hAnchor="margin" w:x="250" w:y="1321"/>
        <w:tabs>
          <w:tab w:val="left" w:pos="720"/>
        </w:tabs>
        <w:rPr>
          <w:rFonts w:ascii="Arial" w:eastAsia="Arial Unicode MS" w:hAnsi="Arial" w:cs="Arial"/>
          <w:sz w:val="20"/>
          <w:szCs w:val="20"/>
        </w:rPr>
      </w:pPr>
    </w:p>
    <w:p w:rsidR="00E50B52" w:rsidRDefault="00E50B52" w:rsidP="00E50B52">
      <w:pPr>
        <w:pStyle w:val="Prrafodelista"/>
        <w:rPr>
          <w:rFonts w:ascii="Arial" w:eastAsia="Arial Unicode MS" w:hAnsi="Arial" w:cs="Arial"/>
          <w:sz w:val="20"/>
          <w:szCs w:val="20"/>
        </w:rPr>
      </w:pPr>
    </w:p>
    <w:p w:rsidR="00E8278C" w:rsidRDefault="00E50B52" w:rsidP="00E50B52">
      <w:pPr>
        <w:pStyle w:val="Prrafodelista"/>
        <w:rPr>
          <w:rFonts w:ascii="Arial" w:hAnsi="Arial" w:cs="Arial"/>
          <w:b/>
        </w:rPr>
      </w:pPr>
      <w:r>
        <w:rPr>
          <w:rFonts w:ascii="Arial" w:eastAsia="Arial Unicode MS" w:hAnsi="Arial" w:cs="Arial"/>
          <w:sz w:val="20"/>
          <w:szCs w:val="20"/>
        </w:rPr>
        <w:t>Generaciones</w:t>
      </w:r>
    </w:p>
    <w:p w:rsidR="002B539F" w:rsidRDefault="00410170" w:rsidP="00E8278C">
      <w:pPr>
        <w:pStyle w:val="Prrafodelista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Introducción a la moderna Gestión del Talento</w:t>
      </w:r>
    </w:p>
    <w:p w:rsidR="00410170" w:rsidRDefault="00410170" w:rsidP="00E8278C">
      <w:pPr>
        <w:pStyle w:val="Prrafodelista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Diseño Organizacional</w:t>
      </w:r>
    </w:p>
    <w:p w:rsidR="00410170" w:rsidRDefault="00410170" w:rsidP="00E8278C">
      <w:pPr>
        <w:pStyle w:val="Prrafodelista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Gestión del Talento Humano en un Ambiente Competitivo y Dinámico</w:t>
      </w:r>
    </w:p>
    <w:p w:rsidR="00410170" w:rsidRDefault="00410170" w:rsidP="00E8278C">
      <w:pPr>
        <w:pStyle w:val="Prrafodelista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Planeación Estratégica de la Gestión del Talento Humano</w:t>
      </w:r>
    </w:p>
    <w:p w:rsidR="00410170" w:rsidRDefault="00410170" w:rsidP="00E8278C">
      <w:pPr>
        <w:pStyle w:val="Prrafodelista"/>
        <w:rPr>
          <w:rFonts w:ascii="Arial" w:eastAsia="Arial Unicode MS" w:hAnsi="Arial" w:cs="Arial"/>
          <w:sz w:val="20"/>
          <w:szCs w:val="20"/>
        </w:rPr>
      </w:pPr>
    </w:p>
    <w:p w:rsidR="00410170" w:rsidRDefault="00410170" w:rsidP="00E8278C">
      <w:pPr>
        <w:pStyle w:val="Prrafodelista"/>
        <w:rPr>
          <w:rFonts w:ascii="Arial" w:eastAsia="Arial Unicode MS" w:hAnsi="Arial" w:cs="Arial"/>
          <w:sz w:val="20"/>
          <w:szCs w:val="20"/>
        </w:rPr>
      </w:pPr>
    </w:p>
    <w:p w:rsidR="00410170" w:rsidRDefault="00410170" w:rsidP="00E8278C">
      <w:pPr>
        <w:pStyle w:val="Prrafodelista"/>
        <w:rPr>
          <w:rFonts w:ascii="Arial" w:eastAsia="Arial Unicode MS" w:hAnsi="Arial" w:cs="Arial"/>
          <w:sz w:val="20"/>
          <w:szCs w:val="20"/>
        </w:rPr>
      </w:pPr>
    </w:p>
    <w:p w:rsidR="00410170" w:rsidRDefault="00410170" w:rsidP="00E8278C">
      <w:pPr>
        <w:pStyle w:val="Prrafodelista"/>
        <w:rPr>
          <w:rFonts w:ascii="Arial" w:eastAsia="Arial Unicode MS" w:hAnsi="Arial" w:cs="Arial"/>
          <w:sz w:val="20"/>
          <w:szCs w:val="20"/>
        </w:rPr>
      </w:pPr>
    </w:p>
    <w:p w:rsidR="00410170" w:rsidRDefault="00410170" w:rsidP="00410170">
      <w:pPr>
        <w:ind w:left="709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Unidad No. 2</w:t>
      </w:r>
    </w:p>
    <w:p w:rsidR="00410170" w:rsidRDefault="00410170" w:rsidP="00410170">
      <w:pPr>
        <w:ind w:left="709"/>
        <w:contextualSpacing/>
        <w:jc w:val="both"/>
        <w:rPr>
          <w:rFonts w:ascii="Arial" w:hAnsi="Arial" w:cs="Arial"/>
          <w:b/>
        </w:rPr>
      </w:pPr>
    </w:p>
    <w:p w:rsidR="00410170" w:rsidRDefault="00410170" w:rsidP="00410170">
      <w:pPr>
        <w:ind w:left="709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DE PERSONAS</w:t>
      </w:r>
    </w:p>
    <w:p w:rsidR="00410170" w:rsidRDefault="00410170" w:rsidP="00410170">
      <w:pPr>
        <w:ind w:left="709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:rsidR="00410170" w:rsidRDefault="00410170" w:rsidP="00410170">
      <w:pPr>
        <w:ind w:left="709"/>
        <w:contextualSpacing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Diseño de cargos</w:t>
      </w:r>
    </w:p>
    <w:p w:rsidR="00410170" w:rsidRDefault="00410170" w:rsidP="00410170">
      <w:pPr>
        <w:ind w:left="709"/>
        <w:contextualSpacing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Reclutamiento de personas</w:t>
      </w:r>
    </w:p>
    <w:p w:rsidR="00410170" w:rsidRDefault="00410170" w:rsidP="00410170">
      <w:pPr>
        <w:ind w:left="709"/>
        <w:contextualSpacing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Selección de personas</w:t>
      </w:r>
    </w:p>
    <w:p w:rsidR="00410170" w:rsidRDefault="00410170" w:rsidP="00410170">
      <w:pPr>
        <w:ind w:left="709"/>
        <w:contextualSpacing/>
        <w:jc w:val="both"/>
        <w:rPr>
          <w:rFonts w:ascii="Arial" w:hAnsi="Arial" w:cs="Arial"/>
          <w:b/>
        </w:rPr>
      </w:pPr>
    </w:p>
    <w:p w:rsidR="00410170" w:rsidRDefault="00410170" w:rsidP="00410170">
      <w:pPr>
        <w:ind w:left="709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Unidad No. 3</w:t>
      </w:r>
    </w:p>
    <w:p w:rsidR="00410170" w:rsidRDefault="00410170" w:rsidP="00410170">
      <w:pPr>
        <w:ind w:left="709"/>
        <w:contextualSpacing/>
        <w:jc w:val="both"/>
        <w:rPr>
          <w:rFonts w:ascii="Arial" w:hAnsi="Arial" w:cs="Arial"/>
          <w:b/>
        </w:rPr>
      </w:pPr>
    </w:p>
    <w:p w:rsidR="00410170" w:rsidRDefault="00410170" w:rsidP="00410170">
      <w:pPr>
        <w:ind w:left="709"/>
        <w:contextualSpacing/>
        <w:jc w:val="both"/>
        <w:rPr>
          <w:rFonts w:ascii="Arial" w:eastAsia="Arial Unicode MS" w:hAnsi="Arial" w:cs="Arial"/>
          <w:b/>
          <w:sz w:val="20"/>
          <w:szCs w:val="20"/>
        </w:rPr>
      </w:pPr>
      <w:r w:rsidRPr="00410170">
        <w:rPr>
          <w:rFonts w:ascii="Arial" w:eastAsia="Arial Unicode MS" w:hAnsi="Arial" w:cs="Arial"/>
          <w:b/>
          <w:sz w:val="20"/>
          <w:szCs w:val="20"/>
        </w:rPr>
        <w:t>APLICACIÓN DE PERSONAS</w:t>
      </w:r>
    </w:p>
    <w:p w:rsidR="00410170" w:rsidRDefault="00410170" w:rsidP="00410170">
      <w:pPr>
        <w:ind w:left="709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:rsidR="00410170" w:rsidRDefault="00410170" w:rsidP="00410170">
      <w:pPr>
        <w:ind w:left="709"/>
        <w:contextualSpacing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Orientación de personas</w:t>
      </w:r>
    </w:p>
    <w:p w:rsidR="00410170" w:rsidRDefault="00410170" w:rsidP="00410170">
      <w:pPr>
        <w:ind w:left="709"/>
        <w:contextualSpacing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Evaluación del desempeño humano</w:t>
      </w:r>
    </w:p>
    <w:p w:rsidR="00410170" w:rsidRDefault="00410170" w:rsidP="00410170">
      <w:pPr>
        <w:ind w:left="709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:rsidR="00410170" w:rsidRDefault="00410170" w:rsidP="00410170">
      <w:pPr>
        <w:ind w:left="709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Unidad No. 3</w:t>
      </w:r>
    </w:p>
    <w:p w:rsidR="00410170" w:rsidRDefault="00410170" w:rsidP="00410170">
      <w:pPr>
        <w:ind w:left="709"/>
        <w:contextualSpacing/>
        <w:jc w:val="both"/>
        <w:rPr>
          <w:rFonts w:ascii="Arial" w:hAnsi="Arial" w:cs="Arial"/>
          <w:b/>
        </w:rPr>
      </w:pPr>
    </w:p>
    <w:p w:rsidR="00410170" w:rsidRPr="00410170" w:rsidRDefault="00410170" w:rsidP="00410170">
      <w:pPr>
        <w:ind w:left="709"/>
        <w:contextualSpacing/>
        <w:jc w:val="both"/>
        <w:rPr>
          <w:rFonts w:ascii="Arial" w:hAnsi="Arial" w:cs="Arial"/>
          <w:b/>
        </w:rPr>
      </w:pPr>
      <w:r w:rsidRPr="00410170">
        <w:rPr>
          <w:rFonts w:ascii="Arial" w:eastAsia="Arial Unicode MS" w:hAnsi="Arial" w:cs="Arial"/>
          <w:b/>
          <w:sz w:val="20"/>
          <w:szCs w:val="20"/>
        </w:rPr>
        <w:t>DESARROLLO DE PERSONAS</w:t>
      </w:r>
    </w:p>
    <w:p w:rsidR="00410170" w:rsidRDefault="00410170" w:rsidP="00410170">
      <w:pPr>
        <w:ind w:left="709"/>
        <w:contextualSpacing/>
        <w:jc w:val="both"/>
        <w:rPr>
          <w:rFonts w:ascii="Arial" w:eastAsia="Arial Unicode MS" w:hAnsi="Arial" w:cs="Arial"/>
          <w:sz w:val="20"/>
          <w:szCs w:val="20"/>
        </w:rPr>
      </w:pPr>
    </w:p>
    <w:p w:rsidR="00410170" w:rsidRDefault="00410170" w:rsidP="00410170">
      <w:pPr>
        <w:ind w:left="709"/>
        <w:contextualSpacing/>
        <w:jc w:val="both"/>
        <w:rPr>
          <w:rFonts w:ascii="Arial" w:hAnsi="Arial" w:cs="Arial"/>
          <w:b/>
        </w:rPr>
      </w:pPr>
      <w:r>
        <w:rPr>
          <w:rFonts w:ascii="Arial" w:eastAsia="Arial Unicode MS" w:hAnsi="Arial" w:cs="Arial"/>
          <w:sz w:val="20"/>
          <w:szCs w:val="20"/>
        </w:rPr>
        <w:t>Entrenamiento</w:t>
      </w:r>
    </w:p>
    <w:p w:rsidR="00410170" w:rsidRDefault="00410170" w:rsidP="00E8278C">
      <w:pPr>
        <w:pStyle w:val="Prrafodelista"/>
        <w:rPr>
          <w:rFonts w:ascii="Arial" w:eastAsia="Arial Unicode MS" w:hAnsi="Arial" w:cs="Arial"/>
          <w:sz w:val="20"/>
          <w:szCs w:val="20"/>
        </w:rPr>
      </w:pPr>
    </w:p>
    <w:p w:rsidR="00A510B6" w:rsidRDefault="00A510B6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EVALUACIÓN</w:t>
      </w:r>
    </w:p>
    <w:p w:rsidR="004E260C" w:rsidRDefault="004E260C" w:rsidP="004E260C">
      <w:pPr>
        <w:ind w:left="709"/>
        <w:contextualSpacing/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6428"/>
        <w:gridCol w:w="1561"/>
        <w:gridCol w:w="1477"/>
      </w:tblGrid>
      <w:tr w:rsidR="00410170" w:rsidRPr="00F338A2" w:rsidTr="00230AE2">
        <w:trPr>
          <w:trHeight w:val="303"/>
        </w:trPr>
        <w:tc>
          <w:tcPr>
            <w:tcW w:w="633" w:type="dxa"/>
            <w:shd w:val="clear" w:color="auto" w:fill="44546A" w:themeFill="text2"/>
            <w:vAlign w:val="center"/>
          </w:tcPr>
          <w:p w:rsidR="00410170" w:rsidRPr="00F338A2" w:rsidRDefault="00410170" w:rsidP="00230AE2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38A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No.</w:t>
            </w:r>
          </w:p>
        </w:tc>
        <w:tc>
          <w:tcPr>
            <w:tcW w:w="7555" w:type="dxa"/>
            <w:shd w:val="clear" w:color="auto" w:fill="44546A" w:themeFill="text2"/>
            <w:vAlign w:val="center"/>
          </w:tcPr>
          <w:p w:rsidR="00410170" w:rsidRPr="00F338A2" w:rsidRDefault="00410170" w:rsidP="00230AE2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38A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</w:t>
            </w:r>
          </w:p>
        </w:tc>
        <w:tc>
          <w:tcPr>
            <w:tcW w:w="1701" w:type="dxa"/>
            <w:shd w:val="clear" w:color="auto" w:fill="44546A" w:themeFill="text2"/>
            <w:vAlign w:val="center"/>
          </w:tcPr>
          <w:p w:rsidR="00410170" w:rsidRPr="00F338A2" w:rsidRDefault="00410170" w:rsidP="00230AE2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38A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1559" w:type="dxa"/>
            <w:shd w:val="clear" w:color="auto" w:fill="44546A" w:themeFill="text2"/>
            <w:vAlign w:val="center"/>
          </w:tcPr>
          <w:p w:rsidR="00410170" w:rsidRPr="00F338A2" w:rsidRDefault="00410170" w:rsidP="00230AE2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38A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PUNTEO</w:t>
            </w:r>
          </w:p>
        </w:tc>
      </w:tr>
      <w:tr w:rsidR="00410170" w:rsidRPr="002F6A37" w:rsidTr="00230AE2">
        <w:trPr>
          <w:trHeight w:val="303"/>
        </w:trPr>
        <w:tc>
          <w:tcPr>
            <w:tcW w:w="633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6A3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555" w:type="dxa"/>
            <w:vAlign w:val="center"/>
          </w:tcPr>
          <w:p w:rsidR="00410170" w:rsidRPr="00ED0622" w:rsidRDefault="00410170" w:rsidP="00230AE2">
            <w:pPr>
              <w:rPr>
                <w:rFonts w:ascii="Arial" w:hAnsi="Arial" w:cs="Arial"/>
                <w:sz w:val="22"/>
                <w:szCs w:val="22"/>
              </w:rPr>
            </w:pPr>
            <w:r w:rsidRPr="00ED0622">
              <w:rPr>
                <w:rFonts w:ascii="Arial" w:hAnsi="Arial" w:cs="Arial"/>
                <w:sz w:val="22"/>
                <w:szCs w:val="22"/>
              </w:rPr>
              <w:t>Actividad Académica Nuevas tendencias la Unidad 1</w:t>
            </w:r>
          </w:p>
        </w:tc>
        <w:tc>
          <w:tcPr>
            <w:tcW w:w="1701" w:type="dxa"/>
            <w:vAlign w:val="center"/>
          </w:tcPr>
          <w:p w:rsidR="00410170" w:rsidRPr="002F6A37" w:rsidRDefault="00410170" w:rsidP="00926A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26A3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y 2</w:t>
            </w:r>
            <w:r w:rsidR="00926A3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de enero </w:t>
            </w:r>
          </w:p>
        </w:tc>
        <w:tc>
          <w:tcPr>
            <w:tcW w:w="1559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F6A37">
              <w:rPr>
                <w:rFonts w:ascii="Arial" w:hAnsi="Arial" w:cs="Arial"/>
                <w:b/>
                <w:sz w:val="22"/>
                <w:szCs w:val="22"/>
              </w:rPr>
              <w:t>/70</w:t>
            </w:r>
          </w:p>
        </w:tc>
      </w:tr>
      <w:tr w:rsidR="00410170" w:rsidRPr="002F6A37" w:rsidTr="00230AE2">
        <w:trPr>
          <w:trHeight w:val="325"/>
        </w:trPr>
        <w:tc>
          <w:tcPr>
            <w:tcW w:w="633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6A3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555" w:type="dxa"/>
            <w:vAlign w:val="center"/>
          </w:tcPr>
          <w:p w:rsidR="00410170" w:rsidRPr="002F6A37" w:rsidRDefault="00410170" w:rsidP="00230AE2">
            <w:pPr>
              <w:rPr>
                <w:rFonts w:ascii="Arial" w:hAnsi="Arial" w:cs="Arial"/>
                <w:sz w:val="22"/>
                <w:szCs w:val="22"/>
              </w:rPr>
            </w:pPr>
            <w:r w:rsidRPr="002F6A37">
              <w:rPr>
                <w:rFonts w:ascii="Arial" w:hAnsi="Arial" w:cs="Arial"/>
                <w:sz w:val="22"/>
                <w:szCs w:val="22"/>
              </w:rPr>
              <w:t>Proyecto (Fase 1): Diseño de planeación estratégica (Misión, visión, funciones de RR. HH. y diseño organizacional)</w:t>
            </w:r>
          </w:p>
        </w:tc>
        <w:tc>
          <w:tcPr>
            <w:tcW w:w="1701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04 y 05 de marzo</w:t>
            </w:r>
          </w:p>
        </w:tc>
        <w:tc>
          <w:tcPr>
            <w:tcW w:w="1559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2F6A37">
              <w:rPr>
                <w:rFonts w:ascii="Arial" w:hAnsi="Arial" w:cs="Arial"/>
                <w:b/>
                <w:sz w:val="22"/>
                <w:szCs w:val="22"/>
              </w:rPr>
              <w:t>/70</w:t>
            </w:r>
          </w:p>
        </w:tc>
      </w:tr>
      <w:tr w:rsidR="00410170" w:rsidRPr="002F6A37" w:rsidTr="00230AE2">
        <w:trPr>
          <w:trHeight w:val="303"/>
        </w:trPr>
        <w:tc>
          <w:tcPr>
            <w:tcW w:w="633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A37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555" w:type="dxa"/>
            <w:shd w:val="clear" w:color="auto" w:fill="D9D9D9" w:themeFill="background1" w:themeFillShade="D9"/>
            <w:vAlign w:val="center"/>
          </w:tcPr>
          <w:p w:rsidR="00410170" w:rsidRPr="002F6A37" w:rsidRDefault="00410170" w:rsidP="00230AE2">
            <w:pPr>
              <w:rPr>
                <w:rFonts w:ascii="Arial" w:hAnsi="Arial" w:cs="Arial"/>
                <w:sz w:val="22"/>
                <w:szCs w:val="22"/>
              </w:rPr>
            </w:pPr>
            <w:r w:rsidRPr="002F6A37">
              <w:rPr>
                <w:rFonts w:ascii="Arial" w:hAnsi="Arial" w:cs="Arial"/>
                <w:sz w:val="22"/>
                <w:szCs w:val="22"/>
              </w:rPr>
              <w:t>Ejercicio índice de rotación, índice de ausentismo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y 26 de febrero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2/</w:t>
            </w:r>
            <w:r w:rsidRPr="002F6A37">
              <w:rPr>
                <w:rFonts w:ascii="Arial" w:hAnsi="Arial" w:cs="Arial"/>
                <w:b/>
                <w:sz w:val="22"/>
                <w:szCs w:val="22"/>
              </w:rPr>
              <w:t>70</w:t>
            </w:r>
          </w:p>
        </w:tc>
      </w:tr>
      <w:tr w:rsidR="00410170" w:rsidRPr="002F6A37" w:rsidTr="00230AE2">
        <w:trPr>
          <w:trHeight w:val="303"/>
        </w:trPr>
        <w:tc>
          <w:tcPr>
            <w:tcW w:w="633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6A3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555" w:type="dxa"/>
            <w:vAlign w:val="center"/>
          </w:tcPr>
          <w:p w:rsidR="00410170" w:rsidRPr="002F6A37" w:rsidRDefault="00410170" w:rsidP="00230AE2">
            <w:pPr>
              <w:rPr>
                <w:rFonts w:ascii="Arial" w:hAnsi="Arial" w:cs="Arial"/>
                <w:sz w:val="22"/>
                <w:szCs w:val="22"/>
              </w:rPr>
            </w:pPr>
            <w:r w:rsidRPr="002F6A37">
              <w:rPr>
                <w:rFonts w:ascii="Arial" w:hAnsi="Arial" w:cs="Arial"/>
                <w:sz w:val="22"/>
                <w:szCs w:val="22"/>
              </w:rPr>
              <w:t>1er. Exam</w:t>
            </w:r>
            <w:r>
              <w:rPr>
                <w:rFonts w:ascii="Arial" w:hAnsi="Arial" w:cs="Arial"/>
                <w:sz w:val="22"/>
                <w:szCs w:val="22"/>
              </w:rPr>
              <w:t xml:space="preserve">en Parcial (puntos 1, 2, 3, 4 y 5 </w:t>
            </w:r>
            <w:r w:rsidRPr="002F6A37">
              <w:rPr>
                <w:rFonts w:ascii="Arial" w:hAnsi="Arial" w:cs="Arial"/>
                <w:sz w:val="22"/>
                <w:szCs w:val="22"/>
              </w:rPr>
              <w:t>del programa)</w:t>
            </w:r>
          </w:p>
        </w:tc>
        <w:tc>
          <w:tcPr>
            <w:tcW w:w="1701" w:type="dxa"/>
            <w:vAlign w:val="center"/>
          </w:tcPr>
          <w:p w:rsidR="00410170" w:rsidRPr="00ED0622" w:rsidRDefault="00926A3D" w:rsidP="0023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410170" w:rsidRPr="00ED0622">
              <w:rPr>
                <w:rFonts w:ascii="Arial" w:hAnsi="Arial" w:cs="Arial"/>
                <w:sz w:val="22"/>
                <w:szCs w:val="22"/>
              </w:rPr>
              <w:t xml:space="preserve"> de febrero</w:t>
            </w:r>
          </w:p>
        </w:tc>
        <w:tc>
          <w:tcPr>
            <w:tcW w:w="1559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2F6A37">
              <w:rPr>
                <w:rFonts w:ascii="Arial" w:hAnsi="Arial" w:cs="Arial"/>
                <w:b/>
                <w:sz w:val="22"/>
                <w:szCs w:val="22"/>
              </w:rPr>
              <w:t>/70</w:t>
            </w:r>
          </w:p>
        </w:tc>
      </w:tr>
      <w:tr w:rsidR="00410170" w:rsidTr="00230AE2">
        <w:trPr>
          <w:trHeight w:val="303"/>
        </w:trPr>
        <w:tc>
          <w:tcPr>
            <w:tcW w:w="633" w:type="dxa"/>
            <w:vAlign w:val="center"/>
          </w:tcPr>
          <w:p w:rsidR="00410170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555" w:type="dxa"/>
            <w:vAlign w:val="center"/>
          </w:tcPr>
          <w:p w:rsidR="00410170" w:rsidRPr="002F6A37" w:rsidRDefault="00410170" w:rsidP="00230A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Actividades de Reclutamiento y Selección</w:t>
            </w:r>
          </w:p>
        </w:tc>
        <w:tc>
          <w:tcPr>
            <w:tcW w:w="1701" w:type="dxa"/>
            <w:vAlign w:val="center"/>
          </w:tcPr>
          <w:p w:rsidR="00410170" w:rsidRDefault="00926A3D" w:rsidP="0023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410170">
              <w:rPr>
                <w:rFonts w:ascii="Arial" w:hAnsi="Arial" w:cs="Arial"/>
                <w:sz w:val="22"/>
                <w:szCs w:val="22"/>
              </w:rPr>
              <w:t xml:space="preserve"> de abril </w:t>
            </w:r>
          </w:p>
        </w:tc>
        <w:tc>
          <w:tcPr>
            <w:tcW w:w="1559" w:type="dxa"/>
            <w:vAlign w:val="center"/>
          </w:tcPr>
          <w:p w:rsidR="00410170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02/30</w:t>
            </w:r>
          </w:p>
        </w:tc>
      </w:tr>
      <w:tr w:rsidR="00410170" w:rsidRPr="002F6A37" w:rsidTr="00230AE2">
        <w:trPr>
          <w:trHeight w:val="303"/>
        </w:trPr>
        <w:tc>
          <w:tcPr>
            <w:tcW w:w="633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555" w:type="dxa"/>
            <w:vAlign w:val="center"/>
          </w:tcPr>
          <w:p w:rsidR="00410170" w:rsidRPr="002F6A37" w:rsidRDefault="00410170" w:rsidP="00230AE2">
            <w:pPr>
              <w:rPr>
                <w:rFonts w:ascii="Arial" w:hAnsi="Arial" w:cs="Arial"/>
                <w:sz w:val="22"/>
                <w:szCs w:val="22"/>
              </w:rPr>
            </w:pPr>
            <w:r w:rsidRPr="002F6A37">
              <w:rPr>
                <w:rFonts w:ascii="Arial" w:hAnsi="Arial" w:cs="Arial"/>
                <w:sz w:val="22"/>
                <w:szCs w:val="22"/>
              </w:rPr>
              <w:t>2do. Examen Parcial (puntos 6,7</w:t>
            </w:r>
            <w:r>
              <w:rPr>
                <w:rFonts w:ascii="Arial" w:hAnsi="Arial" w:cs="Arial"/>
                <w:sz w:val="22"/>
                <w:szCs w:val="22"/>
              </w:rPr>
              <w:t xml:space="preserve"> y 8</w:t>
            </w:r>
            <w:r w:rsidRPr="002F6A37">
              <w:rPr>
                <w:rFonts w:ascii="Arial" w:hAnsi="Arial" w:cs="Arial"/>
                <w:sz w:val="22"/>
                <w:szCs w:val="22"/>
              </w:rPr>
              <w:t xml:space="preserve">  del programa)</w:t>
            </w:r>
          </w:p>
        </w:tc>
        <w:tc>
          <w:tcPr>
            <w:tcW w:w="1701" w:type="dxa"/>
            <w:vAlign w:val="center"/>
          </w:tcPr>
          <w:p w:rsidR="00410170" w:rsidRPr="002F6A37" w:rsidRDefault="00926A3D" w:rsidP="0023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410170">
              <w:rPr>
                <w:rFonts w:ascii="Arial" w:hAnsi="Arial" w:cs="Arial"/>
                <w:sz w:val="22"/>
                <w:szCs w:val="22"/>
              </w:rPr>
              <w:t xml:space="preserve"> de marzo</w:t>
            </w:r>
          </w:p>
        </w:tc>
        <w:tc>
          <w:tcPr>
            <w:tcW w:w="1559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F6A37">
              <w:rPr>
                <w:rFonts w:ascii="Arial" w:hAnsi="Arial" w:cs="Arial"/>
                <w:b/>
                <w:sz w:val="22"/>
                <w:szCs w:val="22"/>
              </w:rPr>
              <w:t>0/70</w:t>
            </w:r>
          </w:p>
        </w:tc>
      </w:tr>
      <w:tr w:rsidR="00410170" w:rsidRPr="002F6A37" w:rsidTr="00230AE2">
        <w:trPr>
          <w:trHeight w:val="303"/>
        </w:trPr>
        <w:tc>
          <w:tcPr>
            <w:tcW w:w="633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555" w:type="dxa"/>
            <w:vAlign w:val="center"/>
          </w:tcPr>
          <w:p w:rsidR="00410170" w:rsidRPr="002F6A37" w:rsidRDefault="00410170" w:rsidP="00230AE2">
            <w:pPr>
              <w:rPr>
                <w:rFonts w:ascii="Arial" w:hAnsi="Arial" w:cs="Arial"/>
                <w:sz w:val="22"/>
                <w:szCs w:val="22"/>
              </w:rPr>
            </w:pPr>
            <w:r w:rsidRPr="002F6A37">
              <w:rPr>
                <w:rFonts w:ascii="Arial" w:hAnsi="Arial" w:cs="Arial"/>
                <w:sz w:val="22"/>
                <w:szCs w:val="22"/>
              </w:rPr>
              <w:t>Proyecto (Fase 2): Diseño de reclutamiento y selección</w:t>
            </w:r>
          </w:p>
        </w:tc>
        <w:tc>
          <w:tcPr>
            <w:tcW w:w="1701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y 23 de abril</w:t>
            </w:r>
          </w:p>
        </w:tc>
        <w:tc>
          <w:tcPr>
            <w:tcW w:w="1559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</w:t>
            </w:r>
            <w:r w:rsidRPr="002F6A37">
              <w:rPr>
                <w:rFonts w:ascii="Arial" w:hAnsi="Arial" w:cs="Arial"/>
                <w:b/>
                <w:sz w:val="22"/>
                <w:szCs w:val="22"/>
              </w:rPr>
              <w:t>/70</w:t>
            </w:r>
          </w:p>
        </w:tc>
      </w:tr>
      <w:tr w:rsidR="00410170" w:rsidRPr="002F6A37" w:rsidTr="00230AE2">
        <w:trPr>
          <w:trHeight w:val="303"/>
        </w:trPr>
        <w:tc>
          <w:tcPr>
            <w:tcW w:w="633" w:type="dxa"/>
            <w:vAlign w:val="center"/>
          </w:tcPr>
          <w:p w:rsidR="00410170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555" w:type="dxa"/>
            <w:shd w:val="clear" w:color="auto" w:fill="D9D9D9" w:themeFill="background1" w:themeFillShade="D9"/>
            <w:vAlign w:val="center"/>
          </w:tcPr>
          <w:p w:rsidR="00410170" w:rsidRPr="002F6A37" w:rsidRDefault="00410170" w:rsidP="00230A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Proyecto (Fase 3): Manual de Inducción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10170" w:rsidRDefault="00926A3D" w:rsidP="0023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410170">
              <w:rPr>
                <w:rFonts w:ascii="Arial" w:hAnsi="Arial" w:cs="Arial"/>
                <w:sz w:val="22"/>
                <w:szCs w:val="22"/>
              </w:rPr>
              <w:t xml:space="preserve"> de mayo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</w:t>
            </w:r>
            <w:r w:rsidRPr="002F6A37">
              <w:rPr>
                <w:rFonts w:ascii="Arial" w:hAnsi="Arial" w:cs="Arial"/>
                <w:b/>
                <w:sz w:val="22"/>
                <w:szCs w:val="22"/>
              </w:rPr>
              <w:t>/30</w:t>
            </w:r>
          </w:p>
        </w:tc>
      </w:tr>
      <w:tr w:rsidR="00410170" w:rsidRPr="002F6A37" w:rsidTr="00230AE2">
        <w:trPr>
          <w:trHeight w:val="303"/>
        </w:trPr>
        <w:tc>
          <w:tcPr>
            <w:tcW w:w="633" w:type="dxa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555" w:type="dxa"/>
            <w:shd w:val="clear" w:color="auto" w:fill="D9D9D9" w:themeFill="background1" w:themeFillShade="D9"/>
            <w:vAlign w:val="center"/>
          </w:tcPr>
          <w:p w:rsidR="00410170" w:rsidRPr="002F6A37" w:rsidRDefault="00410170" w:rsidP="00230AE2">
            <w:pPr>
              <w:rPr>
                <w:rFonts w:ascii="Arial" w:hAnsi="Arial" w:cs="Arial"/>
                <w:sz w:val="22"/>
                <w:szCs w:val="22"/>
              </w:rPr>
            </w:pPr>
            <w:r w:rsidRPr="002F6A37">
              <w:rPr>
                <w:rFonts w:ascii="Arial" w:hAnsi="Arial" w:cs="Arial"/>
                <w:sz w:val="22"/>
                <w:szCs w:val="22"/>
              </w:rPr>
              <w:t xml:space="preserve">Examen Final (puntos </w:t>
            </w:r>
            <w:r>
              <w:rPr>
                <w:rFonts w:ascii="Arial" w:hAnsi="Arial" w:cs="Arial"/>
                <w:sz w:val="22"/>
                <w:szCs w:val="22"/>
              </w:rPr>
              <w:t xml:space="preserve">9,10,11 y 12 </w:t>
            </w:r>
            <w:r w:rsidRPr="002F6A37">
              <w:rPr>
                <w:rFonts w:ascii="Arial" w:hAnsi="Arial" w:cs="Arial"/>
                <w:sz w:val="22"/>
                <w:szCs w:val="22"/>
              </w:rPr>
              <w:t>del programa)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10170" w:rsidRPr="002F6A37" w:rsidRDefault="00926A3D" w:rsidP="0023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410170">
              <w:rPr>
                <w:rFonts w:ascii="Arial" w:hAnsi="Arial" w:cs="Arial"/>
                <w:sz w:val="22"/>
                <w:szCs w:val="22"/>
              </w:rPr>
              <w:t xml:space="preserve"> de mayo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0170" w:rsidRPr="002F6A37" w:rsidRDefault="00410170" w:rsidP="0023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6A37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2F6A37">
              <w:rPr>
                <w:rFonts w:ascii="Arial" w:hAnsi="Arial" w:cs="Arial"/>
                <w:b/>
                <w:sz w:val="22"/>
                <w:szCs w:val="22"/>
              </w:rPr>
              <w:t>/30</w:t>
            </w:r>
          </w:p>
        </w:tc>
      </w:tr>
    </w:tbl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410170" w:rsidRDefault="00410170" w:rsidP="00E8278C">
      <w:pPr>
        <w:pStyle w:val="Prrafodelista"/>
        <w:rPr>
          <w:rFonts w:ascii="Arial" w:hAnsi="Arial" w:cs="Arial"/>
          <w:b/>
        </w:rPr>
      </w:pPr>
    </w:p>
    <w:p w:rsidR="00410170" w:rsidRDefault="00410170" w:rsidP="00E8278C">
      <w:pPr>
        <w:pStyle w:val="Prrafodelista"/>
        <w:rPr>
          <w:rFonts w:ascii="Arial" w:hAnsi="Arial" w:cs="Arial"/>
          <w:b/>
        </w:rPr>
      </w:pPr>
    </w:p>
    <w:p w:rsidR="00410170" w:rsidRDefault="00410170" w:rsidP="00E8278C">
      <w:pPr>
        <w:pStyle w:val="Prrafodelista"/>
        <w:rPr>
          <w:rFonts w:ascii="Arial" w:hAnsi="Arial" w:cs="Arial"/>
          <w:b/>
        </w:rPr>
      </w:pPr>
    </w:p>
    <w:p w:rsidR="00410170" w:rsidRDefault="00410170" w:rsidP="00E8278C">
      <w:pPr>
        <w:pStyle w:val="Prrafodelista"/>
        <w:rPr>
          <w:rFonts w:ascii="Arial" w:hAnsi="Arial" w:cs="Arial"/>
          <w:b/>
        </w:rPr>
      </w:pPr>
    </w:p>
    <w:p w:rsidR="00410170" w:rsidRDefault="00410170" w:rsidP="00E8278C">
      <w:pPr>
        <w:pStyle w:val="Prrafodelista"/>
        <w:rPr>
          <w:rFonts w:ascii="Arial" w:hAnsi="Arial" w:cs="Arial"/>
          <w:b/>
        </w:rPr>
      </w:pPr>
    </w:p>
    <w:p w:rsidR="00410170" w:rsidRDefault="00410170" w:rsidP="00E8278C">
      <w:pPr>
        <w:pStyle w:val="Prrafodelista"/>
        <w:rPr>
          <w:rFonts w:ascii="Arial" w:hAnsi="Arial" w:cs="Arial"/>
          <w:b/>
        </w:rPr>
      </w:pPr>
    </w:p>
    <w:p w:rsidR="002E35F9" w:rsidRDefault="00E8278C" w:rsidP="00E8278C">
      <w:pPr>
        <w:pStyle w:val="Prrafodelista"/>
        <w:numPr>
          <w:ilvl w:val="0"/>
          <w:numId w:val="1"/>
        </w:numPr>
        <w:ind w:left="709" w:hanging="709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BIBLIOGRAFIA</w:t>
      </w:r>
    </w:p>
    <w:p w:rsidR="00410170" w:rsidRDefault="00410170" w:rsidP="00410170">
      <w:pPr>
        <w:pStyle w:val="Prrafodelista"/>
        <w:ind w:left="709"/>
        <w:rPr>
          <w:rFonts w:ascii="Arial" w:hAnsi="Arial" w:cs="Arial"/>
          <w:b/>
        </w:rPr>
      </w:pPr>
    </w:p>
    <w:p w:rsidR="00410170" w:rsidRDefault="00410170" w:rsidP="00410170">
      <w:pPr>
        <w:spacing w:line="259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Chiavenato, Idalberto. 2009, GESTIÓN DEL TALENTO HUMANO. 3era. Edición, Editorial McGraw Hill, México. </w:t>
      </w:r>
      <w:r w:rsidRPr="00076084">
        <w:rPr>
          <w:rFonts w:ascii="Arial" w:hAnsi="Arial" w:cs="Arial"/>
          <w:sz w:val="22"/>
          <w:szCs w:val="22"/>
        </w:rPr>
        <w:t>(</w:t>
      </w:r>
      <w:proofErr w:type="gramStart"/>
      <w:r w:rsidRPr="00076084">
        <w:rPr>
          <w:rFonts w:ascii="Arial" w:hAnsi="Arial" w:cs="Arial"/>
          <w:sz w:val="22"/>
          <w:szCs w:val="22"/>
        </w:rPr>
        <w:t>texto</w:t>
      </w:r>
      <w:proofErr w:type="gramEnd"/>
      <w:r w:rsidRPr="00076084">
        <w:rPr>
          <w:rFonts w:ascii="Arial" w:hAnsi="Arial" w:cs="Arial"/>
          <w:sz w:val="22"/>
          <w:szCs w:val="22"/>
        </w:rPr>
        <w:t xml:space="preserve"> base del curso)</w:t>
      </w:r>
    </w:p>
    <w:p w:rsidR="00410170" w:rsidRDefault="00410170" w:rsidP="00410170">
      <w:pPr>
        <w:spacing w:line="259" w:lineRule="auto"/>
        <w:ind w:left="1080"/>
        <w:rPr>
          <w:rFonts w:ascii="Arial" w:hAnsi="Arial" w:cs="Arial"/>
          <w:sz w:val="22"/>
          <w:szCs w:val="22"/>
        </w:rPr>
      </w:pPr>
      <w:r w:rsidRPr="00076084">
        <w:rPr>
          <w:rFonts w:ascii="Arial" w:hAnsi="Arial" w:cs="Arial"/>
          <w:sz w:val="22"/>
          <w:szCs w:val="22"/>
        </w:rPr>
        <w:t xml:space="preserve">Franklin </w:t>
      </w:r>
      <w:proofErr w:type="spellStart"/>
      <w:r w:rsidRPr="00076084">
        <w:rPr>
          <w:rFonts w:ascii="Arial" w:hAnsi="Arial" w:cs="Arial"/>
          <w:sz w:val="22"/>
          <w:szCs w:val="22"/>
        </w:rPr>
        <w:t>Fincowsky</w:t>
      </w:r>
      <w:proofErr w:type="spellEnd"/>
      <w:r w:rsidRPr="00076084">
        <w:rPr>
          <w:rFonts w:ascii="Arial" w:hAnsi="Arial" w:cs="Arial"/>
          <w:sz w:val="22"/>
          <w:szCs w:val="22"/>
        </w:rPr>
        <w:t>, Enrique Benjamín. 2009. ORGANIZACIÓN DE EMPRESAS. 3era. Edición, México. McGraw Hill. 561 pág. (texto de apoyo)</w:t>
      </w:r>
    </w:p>
    <w:p w:rsidR="00410170" w:rsidRDefault="00410170" w:rsidP="00410170">
      <w:pPr>
        <w:spacing w:line="259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Chiavenato, Idalberto. 2011, ADMINISTRACION DE RECURSOS HUMANOS. 9na. Edición, Editorial McGraw Hill, México.</w:t>
      </w:r>
    </w:p>
    <w:p w:rsidR="00410170" w:rsidRDefault="00410170" w:rsidP="00410170">
      <w:pPr>
        <w:spacing w:line="259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Aguilar, Alonso </w:t>
      </w:r>
      <w:proofErr w:type="spellStart"/>
      <w:r>
        <w:rPr>
          <w:rFonts w:ascii="Arial" w:hAnsi="Arial" w:cs="Arial"/>
          <w:sz w:val="22"/>
          <w:szCs w:val="22"/>
        </w:rPr>
        <w:t>Siliceo</w:t>
      </w:r>
      <w:proofErr w:type="spellEnd"/>
      <w:r>
        <w:rPr>
          <w:rFonts w:ascii="Arial" w:hAnsi="Arial" w:cs="Arial"/>
          <w:sz w:val="22"/>
          <w:szCs w:val="22"/>
        </w:rPr>
        <w:t xml:space="preserve">. 2004 CAPACITACIÓN Y DESARROLLO DE PERSONAL, 4ta. Edición, Editorial </w:t>
      </w:r>
      <w:proofErr w:type="spellStart"/>
      <w:r>
        <w:rPr>
          <w:rFonts w:ascii="Arial" w:hAnsi="Arial" w:cs="Arial"/>
          <w:sz w:val="22"/>
          <w:szCs w:val="22"/>
        </w:rPr>
        <w:t>Limusa</w:t>
      </w:r>
      <w:proofErr w:type="spellEnd"/>
      <w:r>
        <w:rPr>
          <w:rFonts w:ascii="Arial" w:hAnsi="Arial" w:cs="Arial"/>
          <w:sz w:val="22"/>
          <w:szCs w:val="22"/>
        </w:rPr>
        <w:t>, México</w:t>
      </w:r>
    </w:p>
    <w:p w:rsidR="00410170" w:rsidRDefault="00410170" w:rsidP="00410170">
      <w:pPr>
        <w:spacing w:line="259" w:lineRule="auto"/>
        <w:ind w:left="10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Dessler</w:t>
      </w:r>
      <w:proofErr w:type="spellEnd"/>
      <w:r>
        <w:rPr>
          <w:rFonts w:ascii="Arial" w:hAnsi="Arial" w:cs="Arial"/>
          <w:sz w:val="22"/>
          <w:szCs w:val="22"/>
        </w:rPr>
        <w:t>, Gary. 2001, ADMINISTRACIÓN DE PERSONAL. Editorial Prentice Hall, México.</w:t>
      </w:r>
    </w:p>
    <w:p w:rsidR="00410170" w:rsidRDefault="00410170" w:rsidP="00410170">
      <w:pPr>
        <w:spacing w:line="259" w:lineRule="auto"/>
        <w:ind w:left="10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Ivancevich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Jonh</w:t>
      </w:r>
      <w:proofErr w:type="spellEnd"/>
      <w:r>
        <w:rPr>
          <w:rFonts w:ascii="Arial" w:hAnsi="Arial" w:cs="Arial"/>
          <w:sz w:val="22"/>
          <w:szCs w:val="22"/>
        </w:rPr>
        <w:t xml:space="preserve"> M.  2005, ADMINISTRACIÓN DE RECURSOS HUMANOS. 5ta. Edición, McGraw Hill, </w:t>
      </w:r>
      <w:proofErr w:type="spellStart"/>
      <w:r>
        <w:rPr>
          <w:rFonts w:ascii="Arial" w:hAnsi="Arial" w:cs="Arial"/>
          <w:sz w:val="22"/>
          <w:szCs w:val="22"/>
        </w:rPr>
        <w:t>Mexico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10170" w:rsidRPr="003F71E5" w:rsidRDefault="00410170" w:rsidP="00410170">
      <w:pPr>
        <w:spacing w:line="259" w:lineRule="auto"/>
        <w:ind w:left="1080"/>
        <w:rPr>
          <w:rFonts w:ascii="Arial" w:hAnsi="Arial" w:cs="Arial"/>
          <w:b/>
          <w:sz w:val="22"/>
          <w:szCs w:val="22"/>
        </w:rPr>
      </w:pPr>
      <w:r w:rsidRPr="003F71E5">
        <w:rPr>
          <w:rFonts w:ascii="Arial" w:hAnsi="Arial" w:cs="Arial"/>
          <w:sz w:val="22"/>
          <w:szCs w:val="22"/>
        </w:rPr>
        <w:t xml:space="preserve">Reyes Ponce, </w:t>
      </w:r>
      <w:proofErr w:type="spellStart"/>
      <w:r w:rsidRPr="003F71E5">
        <w:rPr>
          <w:rFonts w:ascii="Arial" w:hAnsi="Arial" w:cs="Arial"/>
          <w:sz w:val="22"/>
          <w:szCs w:val="22"/>
        </w:rPr>
        <w:t>Agustin</w:t>
      </w:r>
      <w:proofErr w:type="spellEnd"/>
      <w:r w:rsidRPr="003F71E5">
        <w:rPr>
          <w:rFonts w:ascii="Arial" w:hAnsi="Arial" w:cs="Arial"/>
          <w:sz w:val="22"/>
          <w:szCs w:val="22"/>
        </w:rPr>
        <w:t xml:space="preserve">. 2003, EL ANÁLISIS DE PUESTOS. Editorial </w:t>
      </w:r>
      <w:proofErr w:type="spellStart"/>
      <w:r w:rsidRPr="003F71E5">
        <w:rPr>
          <w:rFonts w:ascii="Arial" w:hAnsi="Arial" w:cs="Arial"/>
          <w:sz w:val="22"/>
          <w:szCs w:val="22"/>
        </w:rPr>
        <w:t>Limusa</w:t>
      </w:r>
      <w:proofErr w:type="spellEnd"/>
      <w:r w:rsidRPr="003F71E5">
        <w:rPr>
          <w:rFonts w:ascii="Arial" w:hAnsi="Arial" w:cs="Arial"/>
          <w:sz w:val="22"/>
          <w:szCs w:val="22"/>
        </w:rPr>
        <w:t>, México.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2B539F" w:rsidRPr="00E8278C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rPr>
          <w:rFonts w:ascii="Arial" w:hAnsi="Arial" w:cs="Arial"/>
          <w:b/>
        </w:rPr>
      </w:pPr>
    </w:p>
    <w:p w:rsidR="00410170" w:rsidRDefault="00410170" w:rsidP="00E8278C">
      <w:pPr>
        <w:rPr>
          <w:rFonts w:ascii="Arial" w:hAnsi="Arial" w:cs="Arial"/>
          <w:b/>
        </w:rPr>
      </w:pPr>
    </w:p>
    <w:p w:rsidR="00E8278C" w:rsidRPr="00E8278C" w:rsidRDefault="00E8278C" w:rsidP="00E8278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Guatemala, </w:t>
      </w:r>
      <w:r w:rsidR="0046150B">
        <w:rPr>
          <w:rFonts w:ascii="Arial" w:hAnsi="Arial" w:cs="Arial"/>
          <w:b/>
        </w:rPr>
        <w:t>10</w:t>
      </w:r>
      <w:r w:rsidR="00234217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</w:t>
      </w:r>
      <w:r w:rsidR="00234217">
        <w:rPr>
          <w:rFonts w:ascii="Arial" w:hAnsi="Arial" w:cs="Arial"/>
          <w:b/>
        </w:rPr>
        <w:t>enero</w:t>
      </w:r>
      <w:r w:rsidR="0046150B">
        <w:rPr>
          <w:rFonts w:ascii="Arial" w:hAnsi="Arial" w:cs="Arial"/>
          <w:b/>
        </w:rPr>
        <w:t xml:space="preserve"> de 2020</w:t>
      </w:r>
      <w:r>
        <w:rPr>
          <w:rFonts w:ascii="Arial" w:hAnsi="Arial" w:cs="Arial"/>
          <w:b/>
        </w:rPr>
        <w:t>.</w:t>
      </w:r>
    </w:p>
    <w:p w:rsidR="002E35F9" w:rsidRPr="00E8278C" w:rsidRDefault="002E35F9" w:rsidP="00E8278C">
      <w:pPr>
        <w:ind w:left="709"/>
        <w:contextualSpacing/>
        <w:rPr>
          <w:rFonts w:ascii="Arial" w:hAnsi="Arial" w:cs="Arial"/>
          <w:b/>
        </w:rPr>
      </w:pPr>
    </w:p>
    <w:p w:rsidR="002E35F9" w:rsidRPr="00E8278C" w:rsidRDefault="002E35F9" w:rsidP="00E8278C">
      <w:pPr>
        <w:contextualSpacing/>
        <w:rPr>
          <w:rFonts w:ascii="Arial" w:hAnsi="Arial" w:cs="Arial"/>
          <w:b/>
        </w:rPr>
      </w:pPr>
    </w:p>
    <w:p w:rsidR="00EC6377" w:rsidRPr="00E8278C" w:rsidRDefault="00EC6377" w:rsidP="00E8278C">
      <w:pPr>
        <w:contextualSpacing/>
        <w:rPr>
          <w:rFonts w:ascii="Arial" w:hAnsi="Arial" w:cs="Arial"/>
        </w:rPr>
      </w:pPr>
      <w:bookmarkStart w:id="0" w:name="_GoBack"/>
      <w:bookmarkEnd w:id="0"/>
    </w:p>
    <w:sectPr w:rsidR="00EC6377" w:rsidRPr="00E8278C" w:rsidSect="009967F9">
      <w:headerReference w:type="default" r:id="rId7"/>
      <w:footerReference w:type="default" r:id="rId8"/>
      <w:pgSz w:w="12240" w:h="15840"/>
      <w:pgMar w:top="1843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9D9" w:rsidRDefault="00D559D9" w:rsidP="009967F9">
      <w:r>
        <w:separator/>
      </w:r>
    </w:p>
  </w:endnote>
  <w:endnote w:type="continuationSeparator" w:id="0">
    <w:p w:rsidR="00D559D9" w:rsidRDefault="00D559D9" w:rsidP="009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pStyle w:val="Piedepgina"/>
      <w:jc w:val="center"/>
      <w:rPr>
        <w:rFonts w:ascii="Arial" w:hAnsi="Arial" w:cs="Arial"/>
        <w:color w:val="002060"/>
        <w:lang w:val="es-GT"/>
      </w:rPr>
    </w:pPr>
    <w:r>
      <w:rPr>
        <w:rFonts w:ascii="Arial" w:hAnsi="Arial" w:cs="Arial"/>
        <w:noProof/>
        <w:color w:val="002060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-649605</wp:posOffset>
              </wp:positionH>
              <wp:positionV relativeFrom="paragraph">
                <wp:posOffset>-165735</wp:posOffset>
              </wp:positionV>
              <wp:extent cx="7772400" cy="0"/>
              <wp:effectExtent l="0" t="0" r="19050" b="1905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936C0A" id="Conector recto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15pt,-13.05pt" to="560.8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color w:val="002060"/>
        <w:lang w:val="es-GT"/>
      </w:rPr>
      <w:t>www.economicas.edu.gt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9D9" w:rsidRDefault="00D559D9" w:rsidP="009967F9">
      <w:r>
        <w:separator/>
      </w:r>
    </w:p>
  </w:footnote>
  <w:footnote w:type="continuationSeparator" w:id="0">
    <w:p w:rsidR="00D559D9" w:rsidRDefault="00D559D9" w:rsidP="0099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1673225</wp:posOffset>
              </wp:positionH>
              <wp:positionV relativeFrom="paragraph">
                <wp:posOffset>-306705</wp:posOffset>
              </wp:positionV>
              <wp:extent cx="0" cy="782320"/>
              <wp:effectExtent l="0" t="0" r="19050" b="3683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23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619557" id="Conector recto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-24.15pt" to="131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b/>
        <w:noProof/>
        <w:sz w:val="22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-172214</wp:posOffset>
          </wp:positionH>
          <wp:positionV relativeFrom="paragraph">
            <wp:posOffset>-220980</wp:posOffset>
          </wp:positionV>
          <wp:extent cx="1818134" cy="69659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sac-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0" r="8108"/>
                  <a:stretch/>
                </pic:blipFill>
                <pic:spPr bwMode="auto">
                  <a:xfrm>
                    <a:off x="0" y="0"/>
                    <a:ext cx="1825612" cy="69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noProof/>
        <w:sz w:val="22"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1712595</wp:posOffset>
          </wp:positionH>
          <wp:positionV relativeFrom="paragraph">
            <wp:posOffset>-220980</wp:posOffset>
          </wp:positionV>
          <wp:extent cx="690752" cy="696595"/>
          <wp:effectExtent l="0" t="0" r="0" b="825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 cce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24" cy="70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sz w:val="22"/>
      </w:rPr>
      <w:t>UNIVERSIDAD DE SAN CARLOS DE GUATEMALA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>FACULTAD DE CIENCIAS ECONÓMICAS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 xml:space="preserve">ESCUELA DE </w:t>
    </w:r>
    <w:r w:rsidR="004E260C">
      <w:rPr>
        <w:rFonts w:ascii="Arial" w:hAnsi="Arial" w:cs="Arial"/>
        <w:b/>
        <w:sz w:val="22"/>
      </w:rPr>
      <w:t>ADMINISTRACIÓN DE EMPRESAS</w:t>
    </w:r>
  </w:p>
  <w:p w:rsidR="009967F9" w:rsidRDefault="009967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22DE4"/>
    <w:multiLevelType w:val="hybridMultilevel"/>
    <w:tmpl w:val="0F4AE6FA"/>
    <w:lvl w:ilvl="0" w:tplc="100A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556C6"/>
    <w:multiLevelType w:val="hybridMultilevel"/>
    <w:tmpl w:val="7566636C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3EF4A41"/>
    <w:multiLevelType w:val="hybridMultilevel"/>
    <w:tmpl w:val="B1B86BE8"/>
    <w:lvl w:ilvl="0" w:tplc="100A0019">
      <w:start w:val="1"/>
      <w:numFmt w:val="lowerLetter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D9153E"/>
    <w:multiLevelType w:val="hybridMultilevel"/>
    <w:tmpl w:val="C9C629B8"/>
    <w:lvl w:ilvl="0" w:tplc="7F94C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EC0B4B"/>
    <w:multiLevelType w:val="hybridMultilevel"/>
    <w:tmpl w:val="C67E52FA"/>
    <w:lvl w:ilvl="0" w:tplc="1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B3717C8"/>
    <w:multiLevelType w:val="hybridMultilevel"/>
    <w:tmpl w:val="0E8C6CC0"/>
    <w:lvl w:ilvl="0" w:tplc="1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0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3C307B4"/>
    <w:multiLevelType w:val="hybridMultilevel"/>
    <w:tmpl w:val="1C8A61B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F81179"/>
    <w:multiLevelType w:val="hybridMultilevel"/>
    <w:tmpl w:val="EB68A28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8437E"/>
    <w:multiLevelType w:val="hybridMultilevel"/>
    <w:tmpl w:val="ED22E9F2"/>
    <w:lvl w:ilvl="0" w:tplc="10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85FF8">
      <w:numFmt w:val="bullet"/>
      <w:lvlText w:val="-"/>
      <w:lvlJc w:val="left"/>
      <w:pPr>
        <w:ind w:left="2160" w:hanging="360"/>
      </w:pPr>
      <w:rPr>
        <w:rFonts w:ascii="Tahoma" w:eastAsia="Calibri" w:hAnsi="Tahoma" w:cs="Tahoma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D249D6"/>
    <w:multiLevelType w:val="hybridMultilevel"/>
    <w:tmpl w:val="92D6811A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90A26"/>
    <w:multiLevelType w:val="hybridMultilevel"/>
    <w:tmpl w:val="FD2665AC"/>
    <w:lvl w:ilvl="0" w:tplc="10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10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68A12BA9"/>
    <w:multiLevelType w:val="hybridMultilevel"/>
    <w:tmpl w:val="F4E228A4"/>
    <w:lvl w:ilvl="0" w:tplc="76620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EB20D1"/>
    <w:multiLevelType w:val="multilevel"/>
    <w:tmpl w:val="66F405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0D3DB5"/>
    <w:multiLevelType w:val="hybridMultilevel"/>
    <w:tmpl w:val="FA60DBD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3C7522"/>
    <w:multiLevelType w:val="hybridMultilevel"/>
    <w:tmpl w:val="2AF8B3CA"/>
    <w:lvl w:ilvl="0" w:tplc="02BAE5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110E2"/>
    <w:multiLevelType w:val="hybridMultilevel"/>
    <w:tmpl w:val="9FA4EBC0"/>
    <w:lvl w:ilvl="0" w:tplc="100A0017">
      <w:start w:val="1"/>
      <w:numFmt w:val="lowerLetter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581272"/>
    <w:multiLevelType w:val="hybridMultilevel"/>
    <w:tmpl w:val="B89262DE"/>
    <w:lvl w:ilvl="0" w:tplc="10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85FF8">
      <w:numFmt w:val="bullet"/>
      <w:lvlText w:val="-"/>
      <w:lvlJc w:val="left"/>
      <w:pPr>
        <w:ind w:left="2160" w:hanging="360"/>
      </w:pPr>
      <w:rPr>
        <w:rFonts w:ascii="Tahoma" w:eastAsia="Calibri" w:hAnsi="Tahoma" w:cs="Tahoma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726FB0"/>
    <w:multiLevelType w:val="hybridMultilevel"/>
    <w:tmpl w:val="EB28FB9A"/>
    <w:lvl w:ilvl="0" w:tplc="1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15"/>
  </w:num>
  <w:num w:numId="7">
    <w:abstractNumId w:val="3"/>
  </w:num>
  <w:num w:numId="8">
    <w:abstractNumId w:val="16"/>
  </w:num>
  <w:num w:numId="9">
    <w:abstractNumId w:val="17"/>
  </w:num>
  <w:num w:numId="10">
    <w:abstractNumId w:val="10"/>
  </w:num>
  <w:num w:numId="11">
    <w:abstractNumId w:val="5"/>
  </w:num>
  <w:num w:numId="12">
    <w:abstractNumId w:val="8"/>
  </w:num>
  <w:num w:numId="13">
    <w:abstractNumId w:val="1"/>
  </w:num>
  <w:num w:numId="14">
    <w:abstractNumId w:val="4"/>
  </w:num>
  <w:num w:numId="15">
    <w:abstractNumId w:val="0"/>
  </w:num>
  <w:num w:numId="16">
    <w:abstractNumId w:val="13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F9"/>
    <w:rsid w:val="00116274"/>
    <w:rsid w:val="00196E01"/>
    <w:rsid w:val="001A5063"/>
    <w:rsid w:val="00234217"/>
    <w:rsid w:val="002A0AAD"/>
    <w:rsid w:val="002B539F"/>
    <w:rsid w:val="002E35F9"/>
    <w:rsid w:val="00410170"/>
    <w:rsid w:val="0046150B"/>
    <w:rsid w:val="004E260C"/>
    <w:rsid w:val="00722B33"/>
    <w:rsid w:val="00737864"/>
    <w:rsid w:val="00792C77"/>
    <w:rsid w:val="0081225F"/>
    <w:rsid w:val="00926A3D"/>
    <w:rsid w:val="0095769F"/>
    <w:rsid w:val="009967F9"/>
    <w:rsid w:val="00A510B6"/>
    <w:rsid w:val="00AE094B"/>
    <w:rsid w:val="00B041D9"/>
    <w:rsid w:val="00D559D9"/>
    <w:rsid w:val="00D9304A"/>
    <w:rsid w:val="00E50B52"/>
    <w:rsid w:val="00E8278C"/>
    <w:rsid w:val="00EC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F6724-16BA-4196-A3F7-A362D02C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35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50B52"/>
    <w:pPr>
      <w:spacing w:after="160" w:line="259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0B52"/>
    <w:rPr>
      <w:rFonts w:ascii="Tahoma" w:eastAsia="Times New Roman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Pivaral</dc:creator>
  <cp:keywords/>
  <dc:description/>
  <cp:lastModifiedBy>Carlos Hernandez</cp:lastModifiedBy>
  <cp:revision>2</cp:revision>
  <dcterms:created xsi:type="dcterms:W3CDTF">2020-01-29T21:36:00Z</dcterms:created>
  <dcterms:modified xsi:type="dcterms:W3CDTF">2020-01-29T21:36:00Z</dcterms:modified>
</cp:coreProperties>
</file>