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9" w:rsidRPr="002B539F" w:rsidRDefault="002B539F" w:rsidP="00E8278C">
      <w:pPr>
        <w:contextualSpacing/>
        <w:jc w:val="center"/>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A510B6" w:rsidRDefault="002E35F9" w:rsidP="00A510B6">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 xml:space="preserve">NOMBRE DEL CURSO: </w:t>
      </w:r>
      <w:r w:rsidR="00A510B6">
        <w:rPr>
          <w:rFonts w:ascii="Arial" w:hAnsi="Arial" w:cs="Arial"/>
          <w:b/>
          <w:color w:val="FFFFFF" w:themeColor="background1"/>
        </w:rPr>
        <w:t xml:space="preserve">    </w:t>
      </w:r>
      <w:r w:rsidR="00054B9B">
        <w:rPr>
          <w:rFonts w:ascii="Arial" w:hAnsi="Arial" w:cs="Arial"/>
          <w:b/>
          <w:color w:val="FFFFFF" w:themeColor="background1"/>
        </w:rPr>
        <w:t xml:space="preserve">ADMINISTRACIÓN </w:t>
      </w:r>
      <w:r w:rsidR="00E50B52">
        <w:rPr>
          <w:rFonts w:ascii="Arial" w:hAnsi="Arial" w:cs="Arial"/>
          <w:b/>
          <w:color w:val="FFFFFF" w:themeColor="background1"/>
        </w:rPr>
        <w:t>V</w:t>
      </w:r>
    </w:p>
    <w:p w:rsidR="009967F9" w:rsidRPr="00E8278C" w:rsidRDefault="002B539F" w:rsidP="00A510B6">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 xml:space="preserve">CICLO: </w:t>
      </w:r>
      <w:r w:rsidR="00A510B6">
        <w:rPr>
          <w:rFonts w:ascii="Arial" w:hAnsi="Arial" w:cs="Arial"/>
          <w:b/>
          <w:color w:val="FFFFFF" w:themeColor="background1"/>
        </w:rPr>
        <w:t xml:space="preserve">       </w:t>
      </w:r>
      <w:r w:rsidR="00A510B6" w:rsidRPr="00A510B6">
        <w:rPr>
          <w:rFonts w:ascii="Arial" w:hAnsi="Arial" w:cs="Arial"/>
          <w:b/>
          <w:color w:val="FFFFFF" w:themeColor="background1"/>
          <w:u w:val="single"/>
        </w:rPr>
        <w:t xml:space="preserve">QUINTO       </w:t>
      </w:r>
      <w:r w:rsidR="00A510B6">
        <w:rPr>
          <w:rFonts w:ascii="Arial" w:hAnsi="Arial" w:cs="Arial"/>
          <w:b/>
          <w:color w:val="FFFFFF" w:themeColor="background1"/>
        </w:rPr>
        <w:t xml:space="preserve">  </w:t>
      </w:r>
      <w:r w:rsidRPr="009967F9">
        <w:rPr>
          <w:rFonts w:ascii="Arial" w:hAnsi="Arial" w:cs="Arial"/>
          <w:b/>
          <w:color w:val="FFFFFF" w:themeColor="background1"/>
        </w:rPr>
        <w:t xml:space="preserve"> </w:t>
      </w:r>
      <w:proofErr w:type="gramStart"/>
      <w:r w:rsidR="002E35F9" w:rsidRPr="00E8278C">
        <w:rPr>
          <w:rFonts w:ascii="Arial" w:hAnsi="Arial" w:cs="Arial"/>
          <w:b/>
          <w:color w:val="FFFFFF" w:themeColor="background1"/>
        </w:rPr>
        <w:t>CODIGO</w:t>
      </w:r>
      <w:r w:rsidR="00A510B6">
        <w:rPr>
          <w:rFonts w:ascii="Arial" w:hAnsi="Arial" w:cs="Arial"/>
          <w:b/>
          <w:color w:val="FFFFFF" w:themeColor="background1"/>
        </w:rPr>
        <w:t xml:space="preserve"> </w:t>
      </w:r>
      <w:r w:rsidR="002E35F9" w:rsidRPr="00A510B6">
        <w:rPr>
          <w:rFonts w:ascii="Arial" w:hAnsi="Arial" w:cs="Arial"/>
          <w:b/>
          <w:color w:val="FFFFFF" w:themeColor="background1"/>
        </w:rPr>
        <w:t>:</w:t>
      </w:r>
      <w:proofErr w:type="gramEnd"/>
      <w:r w:rsidR="002E35F9" w:rsidRPr="00A510B6">
        <w:rPr>
          <w:rFonts w:ascii="Arial" w:hAnsi="Arial" w:cs="Arial"/>
          <w:b/>
          <w:color w:val="FFFFFF" w:themeColor="background1"/>
        </w:rPr>
        <w:t xml:space="preserve"> </w:t>
      </w:r>
      <w:r w:rsidR="00A510B6">
        <w:rPr>
          <w:rFonts w:ascii="Arial" w:hAnsi="Arial" w:cs="Arial"/>
          <w:b/>
          <w:color w:val="FFFFFF" w:themeColor="background1"/>
          <w:u w:val="single"/>
        </w:rPr>
        <w:t xml:space="preserve">      </w:t>
      </w:r>
      <w:r w:rsidR="00A510B6" w:rsidRPr="00A510B6">
        <w:rPr>
          <w:rFonts w:ascii="Arial" w:hAnsi="Arial" w:cs="Arial"/>
          <w:b/>
          <w:color w:val="FFFFFF" w:themeColor="background1"/>
          <w:u w:val="single"/>
        </w:rPr>
        <w:t xml:space="preserve">     </w:t>
      </w:r>
      <w:r w:rsidR="00116274" w:rsidRPr="00A510B6">
        <w:rPr>
          <w:rFonts w:ascii="Arial" w:hAnsi="Arial" w:cs="Arial"/>
          <w:b/>
          <w:color w:val="FFFFFF" w:themeColor="background1"/>
          <w:u w:val="single"/>
        </w:rPr>
        <w:t>05222</w:t>
      </w:r>
      <w:r w:rsidR="00A510B6" w:rsidRPr="00A510B6">
        <w:rPr>
          <w:rFonts w:ascii="Arial" w:hAnsi="Arial" w:cs="Arial"/>
          <w:b/>
          <w:color w:val="FFFFFF" w:themeColor="background1"/>
          <w:u w:val="single"/>
        </w:rPr>
        <w:t xml:space="preserve">    </w:t>
      </w:r>
      <w:r w:rsidR="00A510B6" w:rsidRPr="00A510B6">
        <w:rPr>
          <w:rFonts w:ascii="Arial" w:hAnsi="Arial" w:cs="Arial"/>
          <w:b/>
          <w:color w:val="FFFFFF" w:themeColor="background1"/>
        </w:rPr>
        <w:t xml:space="preserve">        </w:t>
      </w:r>
      <w:r w:rsidR="00A510B6">
        <w:rPr>
          <w:rFonts w:ascii="Arial" w:hAnsi="Arial" w:cs="Arial"/>
          <w:b/>
          <w:color w:val="FFFFFF" w:themeColor="background1"/>
        </w:rPr>
        <w:t xml:space="preserve">     </w:t>
      </w:r>
      <w:r w:rsidR="009967F9">
        <w:rPr>
          <w:rFonts w:ascii="Arial" w:hAnsi="Arial" w:cs="Arial"/>
          <w:b/>
          <w:color w:val="FFFFFF" w:themeColor="background1"/>
        </w:rPr>
        <w:t>AÑO</w:t>
      </w:r>
      <w:r w:rsidR="00A510B6">
        <w:rPr>
          <w:rFonts w:ascii="Arial" w:hAnsi="Arial" w:cs="Arial"/>
          <w:b/>
          <w:color w:val="FFFFFF" w:themeColor="background1"/>
        </w:rPr>
        <w:t xml:space="preserve">          </w:t>
      </w:r>
      <w:r w:rsidR="00EE5200">
        <w:rPr>
          <w:rFonts w:ascii="Arial" w:hAnsi="Arial" w:cs="Arial"/>
          <w:b/>
          <w:color w:val="FFFFFF" w:themeColor="background1"/>
        </w:rPr>
        <w:t>2020</w:t>
      </w:r>
    </w:p>
    <w:p w:rsidR="002E35F9" w:rsidRDefault="002E35F9" w:rsidP="00A510B6">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 xml:space="preserve">NOMBRE DEL DOCENTE: </w:t>
      </w:r>
      <w:r w:rsidR="00A510B6">
        <w:rPr>
          <w:rFonts w:ascii="Arial" w:hAnsi="Arial" w:cs="Arial"/>
          <w:b/>
          <w:color w:val="FFFFFF" w:themeColor="background1"/>
        </w:rPr>
        <w:t xml:space="preserve">  </w:t>
      </w:r>
      <w:r w:rsidR="00116274" w:rsidRPr="00AA1B3E">
        <w:rPr>
          <w:rFonts w:ascii="Arial" w:hAnsi="Arial" w:cs="Arial"/>
        </w:rPr>
        <w:t>COORDINADOR DEL CURSO:</w:t>
      </w:r>
      <w:r w:rsidR="00116274" w:rsidRPr="00AA1B3E">
        <w:rPr>
          <w:rFonts w:ascii="Arial" w:hAnsi="Arial" w:cs="Arial"/>
        </w:rPr>
        <w:tab/>
        <w:t xml:space="preserve">Licda. </w:t>
      </w:r>
      <w:proofErr w:type="gramStart"/>
      <w:r w:rsidR="00116274" w:rsidRPr="00AA1B3E">
        <w:rPr>
          <w:rFonts w:ascii="Arial" w:hAnsi="Arial" w:cs="Arial"/>
        </w:rPr>
        <w:t xml:space="preserve">SONIA </w:t>
      </w:r>
      <w:r w:rsidR="00116274">
        <w:rPr>
          <w:rFonts w:ascii="Arial" w:hAnsi="Arial" w:cs="Arial"/>
        </w:rPr>
        <w:t xml:space="preserve"> </w:t>
      </w:r>
      <w:r w:rsidR="00116274" w:rsidRPr="00AA1B3E">
        <w:rPr>
          <w:rFonts w:ascii="Arial" w:hAnsi="Arial" w:cs="Arial"/>
        </w:rPr>
        <w:t>ARACELY</w:t>
      </w:r>
      <w:proofErr w:type="gramEnd"/>
      <w:r w:rsidR="00116274" w:rsidRPr="00AA1B3E">
        <w:rPr>
          <w:rFonts w:ascii="Arial" w:hAnsi="Arial" w:cs="Arial"/>
        </w:rPr>
        <w:t xml:space="preserve"> PACHECO MORALES </w:t>
      </w:r>
      <w:r w:rsidR="00116274">
        <w:rPr>
          <w:rFonts w:ascii="Arial" w:hAnsi="Arial" w:cs="Arial"/>
        </w:rPr>
        <w:t xml:space="preserve">, </w:t>
      </w:r>
      <w:r w:rsidR="00116274" w:rsidRPr="00AA1B3E">
        <w:rPr>
          <w:rFonts w:ascii="Arial" w:hAnsi="Arial" w:cs="Arial"/>
        </w:rPr>
        <w:t>CATEDRÁTICO (A) TITULAR:</w:t>
      </w:r>
      <w:r w:rsidR="00E50B52">
        <w:rPr>
          <w:rFonts w:ascii="Arial" w:hAnsi="Arial" w:cs="Arial"/>
        </w:rPr>
        <w:t xml:space="preserve"> Licda. </w:t>
      </w:r>
      <w:r w:rsidR="00054B9B">
        <w:rPr>
          <w:rFonts w:ascii="Arial" w:hAnsi="Arial" w:cs="Arial"/>
        </w:rPr>
        <w:t xml:space="preserve">Laura </w:t>
      </w:r>
      <w:proofErr w:type="spellStart"/>
      <w:r w:rsidR="00054B9B">
        <w:rPr>
          <w:rFonts w:ascii="Arial" w:hAnsi="Arial" w:cs="Arial"/>
        </w:rPr>
        <w:t>Lainfiesta</w:t>
      </w:r>
      <w:proofErr w:type="spellEnd"/>
      <w:r w:rsidR="00054B9B">
        <w:rPr>
          <w:rFonts w:ascii="Arial" w:hAnsi="Arial" w:cs="Arial"/>
        </w:rPr>
        <w:t xml:space="preserve"> Escobar</w:t>
      </w:r>
      <w:r w:rsidR="00E50B52">
        <w:rPr>
          <w:rFonts w:ascii="Arial" w:hAnsi="Arial" w:cs="Arial"/>
        </w:rPr>
        <w:t xml:space="preserve">, Licda. </w:t>
      </w:r>
      <w:r w:rsidR="00054B9B">
        <w:rPr>
          <w:rFonts w:ascii="Arial" w:hAnsi="Arial" w:cs="Arial"/>
        </w:rPr>
        <w:t xml:space="preserve">Gladys Eugenia </w:t>
      </w:r>
      <w:proofErr w:type="spellStart"/>
      <w:r w:rsidR="00054B9B">
        <w:rPr>
          <w:rFonts w:ascii="Arial" w:hAnsi="Arial" w:cs="Arial"/>
        </w:rPr>
        <w:t>Masariegos</w:t>
      </w:r>
      <w:proofErr w:type="spellEnd"/>
      <w:r w:rsidR="00E50B52">
        <w:rPr>
          <w:rFonts w:ascii="Arial" w:hAnsi="Arial" w:cs="Arial"/>
        </w:rPr>
        <w:t xml:space="preserve">, Licda. </w:t>
      </w:r>
      <w:r w:rsidR="00054B9B">
        <w:rPr>
          <w:rFonts w:ascii="Arial" w:hAnsi="Arial" w:cs="Arial"/>
        </w:rPr>
        <w:t>Francis Chacón</w:t>
      </w:r>
      <w:r w:rsidR="00E50B52">
        <w:rPr>
          <w:rFonts w:ascii="Arial" w:hAnsi="Arial" w:cs="Arial"/>
        </w:rPr>
        <w:t xml:space="preserve">, </w:t>
      </w:r>
      <w:r w:rsidR="00054B9B">
        <w:rPr>
          <w:rFonts w:ascii="Arial" w:hAnsi="Arial" w:cs="Arial"/>
        </w:rPr>
        <w:t xml:space="preserve">Lic. Gabriel Lucas </w:t>
      </w:r>
      <w:r w:rsidR="00E50B52">
        <w:rPr>
          <w:rFonts w:ascii="Arial" w:hAnsi="Arial" w:cs="Arial"/>
        </w:rPr>
        <w:t>(JFS)</w:t>
      </w:r>
      <w:r w:rsidR="00116274" w:rsidRPr="00AA1B3E">
        <w:rPr>
          <w:rFonts w:ascii="Arial" w:hAnsi="Arial" w:cs="Arial"/>
        </w:rPr>
        <w:tab/>
        <w:t xml:space="preserve"> </w:t>
      </w:r>
    </w:p>
    <w:p w:rsidR="00E8278C" w:rsidRDefault="00E8278C" w:rsidP="00E8278C">
      <w:pPr>
        <w:ind w:firstLine="708"/>
        <w:contextualSpacing/>
        <w:rPr>
          <w:rFonts w:ascii="Arial" w:hAnsi="Arial" w:cs="Arial"/>
        </w:rPr>
      </w:pPr>
    </w:p>
    <w:p w:rsidR="002B539F" w:rsidRPr="00E8278C" w:rsidRDefault="002B539F" w:rsidP="00E8278C">
      <w:pPr>
        <w:ind w:firstLine="708"/>
        <w:contextualSpacing/>
        <w:rPr>
          <w:rFonts w:ascii="Arial" w:hAnsi="Arial" w:cs="Arial"/>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054B9B" w:rsidRPr="00054B9B" w:rsidRDefault="00054B9B" w:rsidP="00054B9B">
      <w:pPr>
        <w:pStyle w:val="Prrafodelista"/>
        <w:ind w:left="1080"/>
        <w:jc w:val="both"/>
        <w:rPr>
          <w:rFonts w:ascii="Arial" w:hAnsi="Arial" w:cs="Arial"/>
          <w:sz w:val="22"/>
          <w:szCs w:val="22"/>
          <w:lang w:val="es-GT"/>
        </w:rPr>
      </w:pPr>
      <w:r w:rsidRPr="00054B9B">
        <w:rPr>
          <w:rFonts w:ascii="Arial" w:hAnsi="Arial" w:cs="Arial"/>
          <w:sz w:val="22"/>
          <w:szCs w:val="22"/>
          <w:lang w:val="es-GT"/>
        </w:rPr>
        <w:t>Se profundiza en la función de dirección del proceso administrativo, la cual, parte de la función general de dirigir y va en relación con el desarrollo de la habilidad de influir en las personas, en el curso, se le presenta al estudiante la importancia de que todas las personas en las organizaciones contribuyan a las metas organizacionales y de grupo. Para ello, se desarrollan los cuatro elementos de la dirección: motivación, comunicación, liderazgo y supervisión; y, los medios de dirección; todos los temas, íntimamente relacionados con las ciencias del comportamiento que son aplicados al entorno laboral.</w:t>
      </w:r>
    </w:p>
    <w:p w:rsidR="0095769F" w:rsidRDefault="0095769F" w:rsidP="0095769F">
      <w:pPr>
        <w:ind w:left="709"/>
        <w:contextualSpacing/>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054B9B" w:rsidRPr="00054B9B" w:rsidRDefault="00054B9B" w:rsidP="00054B9B">
      <w:pPr>
        <w:pStyle w:val="Prrafodelista"/>
        <w:ind w:left="1080"/>
        <w:jc w:val="both"/>
        <w:rPr>
          <w:rFonts w:ascii="Arial" w:hAnsi="Arial" w:cs="Arial"/>
          <w:sz w:val="22"/>
          <w:szCs w:val="22"/>
          <w:lang w:val="es-GT"/>
        </w:rPr>
      </w:pPr>
      <w:r w:rsidRPr="00054B9B">
        <w:rPr>
          <w:rFonts w:ascii="Arial" w:hAnsi="Arial" w:cs="Arial"/>
          <w:sz w:val="22"/>
          <w:szCs w:val="22"/>
          <w:lang w:val="es-GT"/>
        </w:rPr>
        <w:t>Comprender la importancia de la dirección en la gestión empresarial, a través del análisis de efecto y causa que permitirán integrar como un conjunto, todos los aspectos administrativos, culturales y de comportamiento que interactúan dentro de una organización y cómo estos deben responder a la sustentabilidad de la institución, al brindar una ventaja competitiva para ser soporte a su razón de ser.</w:t>
      </w:r>
    </w:p>
    <w:p w:rsidR="00054B9B" w:rsidRPr="00054B9B" w:rsidRDefault="00054B9B" w:rsidP="00054B9B">
      <w:pPr>
        <w:jc w:val="both"/>
        <w:rPr>
          <w:rFonts w:ascii="Arial" w:hAnsi="Arial" w:cs="Arial"/>
          <w:sz w:val="22"/>
          <w:szCs w:val="22"/>
          <w:lang w:val="es-GT"/>
        </w:rPr>
      </w:pPr>
    </w:p>
    <w:p w:rsidR="002B539F" w:rsidRPr="00054B9B" w:rsidRDefault="002B539F" w:rsidP="00054B9B">
      <w:pPr>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054B9B" w:rsidRPr="00B416A0" w:rsidRDefault="00054B9B" w:rsidP="00054B9B">
      <w:pPr>
        <w:ind w:left="360" w:firstLine="348"/>
        <w:rPr>
          <w:rFonts w:ascii="Arial" w:hAnsi="Arial" w:cs="Arial"/>
          <w:sz w:val="22"/>
          <w:szCs w:val="22"/>
        </w:rPr>
      </w:pPr>
      <w:r w:rsidRPr="00B416A0">
        <w:rPr>
          <w:rFonts w:ascii="Arial" w:hAnsi="Arial" w:cs="Arial"/>
          <w:sz w:val="22"/>
          <w:szCs w:val="22"/>
        </w:rPr>
        <w:t>Que el estudiante:</w:t>
      </w:r>
    </w:p>
    <w:p w:rsidR="00054B9B" w:rsidRPr="00B416A0" w:rsidRDefault="00054B9B" w:rsidP="00054B9B">
      <w:pPr>
        <w:numPr>
          <w:ilvl w:val="0"/>
          <w:numId w:val="2"/>
        </w:numPr>
        <w:jc w:val="both"/>
        <w:rPr>
          <w:rFonts w:ascii="Arial" w:hAnsi="Arial" w:cs="Arial"/>
          <w:sz w:val="22"/>
          <w:szCs w:val="22"/>
        </w:rPr>
      </w:pPr>
      <w:r w:rsidRPr="00B416A0">
        <w:rPr>
          <w:rFonts w:ascii="Arial" w:hAnsi="Arial" w:cs="Arial"/>
          <w:sz w:val="22"/>
          <w:szCs w:val="22"/>
        </w:rPr>
        <w:t xml:space="preserve">Conozca, comprenda y aplique el conocimiento </w:t>
      </w:r>
      <w:r>
        <w:rPr>
          <w:rFonts w:ascii="Arial" w:hAnsi="Arial" w:cs="Arial"/>
          <w:sz w:val="22"/>
          <w:szCs w:val="22"/>
        </w:rPr>
        <w:t>de la función gerencial de dirigir</w:t>
      </w:r>
      <w:r w:rsidRPr="00B416A0">
        <w:rPr>
          <w:rFonts w:ascii="Arial" w:hAnsi="Arial" w:cs="Arial"/>
          <w:sz w:val="22"/>
          <w:szCs w:val="22"/>
        </w:rPr>
        <w:t xml:space="preserve">. </w:t>
      </w:r>
    </w:p>
    <w:p w:rsidR="00054B9B" w:rsidRDefault="00054B9B" w:rsidP="00054B9B">
      <w:pPr>
        <w:numPr>
          <w:ilvl w:val="0"/>
          <w:numId w:val="2"/>
        </w:numPr>
        <w:jc w:val="both"/>
        <w:rPr>
          <w:rFonts w:ascii="Arial" w:hAnsi="Arial" w:cs="Arial"/>
          <w:sz w:val="22"/>
          <w:szCs w:val="22"/>
        </w:rPr>
      </w:pPr>
      <w:r w:rsidRPr="00B416A0">
        <w:rPr>
          <w:rFonts w:ascii="Arial" w:hAnsi="Arial" w:cs="Arial"/>
          <w:sz w:val="22"/>
          <w:szCs w:val="22"/>
        </w:rPr>
        <w:t xml:space="preserve">Comprenda, identifique y aplique los conocimientos teóricos a situaciones reales </w:t>
      </w:r>
      <w:r>
        <w:rPr>
          <w:rFonts w:ascii="Arial" w:hAnsi="Arial" w:cs="Arial"/>
          <w:sz w:val="22"/>
          <w:szCs w:val="22"/>
        </w:rPr>
        <w:t>para el desarrollo organizacional e institucional</w:t>
      </w:r>
      <w:r w:rsidRPr="00B416A0">
        <w:rPr>
          <w:rFonts w:ascii="Arial" w:hAnsi="Arial" w:cs="Arial"/>
          <w:sz w:val="22"/>
          <w:szCs w:val="22"/>
        </w:rPr>
        <w:t>.</w:t>
      </w:r>
    </w:p>
    <w:p w:rsidR="00054B9B" w:rsidRDefault="00054B9B" w:rsidP="00054B9B">
      <w:pPr>
        <w:ind w:left="720"/>
        <w:jc w:val="both"/>
        <w:rPr>
          <w:rFonts w:ascii="Arial" w:hAnsi="Arial" w:cs="Arial"/>
          <w:sz w:val="22"/>
          <w:szCs w:val="22"/>
        </w:rPr>
      </w:pPr>
    </w:p>
    <w:p w:rsidR="00E50B52" w:rsidRDefault="00E50B52" w:rsidP="00E50B52">
      <w:pPr>
        <w:ind w:left="1080"/>
        <w:jc w:val="both"/>
        <w:rPr>
          <w:rFonts w:ascii="Arial" w:hAnsi="Arial" w:cs="Arial"/>
          <w:sz w:val="22"/>
          <w:szCs w:val="22"/>
        </w:rPr>
      </w:pP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t>PROGRAMACIÓN</w:t>
      </w:r>
    </w:p>
    <w:p w:rsidR="00054B9B" w:rsidRDefault="00054B9B" w:rsidP="00054B9B">
      <w:pPr>
        <w:ind w:left="709"/>
        <w:contextualSpacing/>
        <w:jc w:val="both"/>
        <w:rPr>
          <w:rFonts w:ascii="Arial" w:hAnsi="Arial" w:cs="Arial"/>
          <w:b/>
        </w:rPr>
      </w:pPr>
    </w:p>
    <w:tbl>
      <w:tblPr>
        <w:tblStyle w:val="Tablaconcuadrcula"/>
        <w:tblW w:w="0" w:type="auto"/>
        <w:tblInd w:w="983" w:type="dxa"/>
        <w:tblLook w:val="04A0" w:firstRow="1" w:lastRow="0" w:firstColumn="1" w:lastColumn="0" w:noHBand="0" w:noVBand="1"/>
      </w:tblPr>
      <w:tblGrid>
        <w:gridCol w:w="8368"/>
      </w:tblGrid>
      <w:tr w:rsidR="00054B9B" w:rsidTr="00054B9B">
        <w:tc>
          <w:tcPr>
            <w:tcW w:w="8368" w:type="dxa"/>
            <w:tcBorders>
              <w:bottom w:val="nil"/>
            </w:tcBorders>
            <w:shd w:val="clear" w:color="auto" w:fill="FFC000"/>
          </w:tcPr>
          <w:p w:rsidR="00054B9B" w:rsidRDefault="00054B9B" w:rsidP="00C0410B">
            <w:pPr>
              <w:jc w:val="center"/>
              <w:rPr>
                <w:rFonts w:ascii="Verdana" w:hAnsi="Verdana"/>
                <w:b/>
                <w:sz w:val="22"/>
                <w:szCs w:val="22"/>
              </w:rPr>
            </w:pPr>
            <w:r>
              <w:rPr>
                <w:rFonts w:ascii="Verdana" w:hAnsi="Verdana"/>
                <w:b/>
                <w:sz w:val="22"/>
                <w:szCs w:val="22"/>
              </w:rPr>
              <w:t>TEMAS Y SUB TEMAS</w:t>
            </w:r>
          </w:p>
        </w:tc>
      </w:tr>
      <w:tr w:rsidR="00054B9B" w:rsidRPr="00420F8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sidRPr="00420F8B">
              <w:rPr>
                <w:rFonts w:ascii="Verdana" w:hAnsi="Verdana"/>
                <w:sz w:val="22"/>
                <w:szCs w:val="22"/>
              </w:rPr>
              <w:t>Función de dirección</w:t>
            </w:r>
            <w:r>
              <w:rPr>
                <w:rFonts w:ascii="Verdana" w:hAnsi="Verdana"/>
                <w:sz w:val="22"/>
                <w:szCs w:val="22"/>
              </w:rPr>
              <w:t>: factores humanos de la administración</w:t>
            </w:r>
          </w:p>
          <w:p w:rsidR="00054B9B" w:rsidRPr="00420F8B" w:rsidRDefault="00054B9B" w:rsidP="00C0410B">
            <w:pPr>
              <w:jc w:val="both"/>
              <w:rPr>
                <w:rFonts w:ascii="Verdana" w:hAnsi="Verdana"/>
                <w:sz w:val="22"/>
                <w:szCs w:val="22"/>
              </w:rPr>
            </w:pPr>
          </w:p>
        </w:tc>
      </w:tr>
      <w:tr w:rsidR="00054B9B" w:rsidRPr="00420F8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Motivación: teorías y aplicación.</w:t>
            </w:r>
          </w:p>
          <w:p w:rsidR="00054B9B" w:rsidRPr="00420F8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Personalidad y valores.</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Cultura organizacional: características, valores y escuelas.</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lastRenderedPageBreak/>
              <w:t>Clima organizacional.</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Satisfacción laboral y sus teorías: relación con las actitudes, emociones y estados de ánimo.</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Comportamiento organizacional.</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Desarrollo organizacional e institucional.</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Satisfacción laboral y sus teorías: relación con las actitudes, emociones y estados de ánimo.</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Comportamiento organizacional.</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Desarrollo organizacional e institucional.</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Liderazgo: teorías y aplicación.</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Habilidades, comportamiento y estilos de liderazgo.</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Componentes de liderazgo.</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Administración del cambio</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Supervisión y su relación con el comportamiento organizacional: grupos y equipos de trabajo</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Toma de decisiones, autoridad, poder, influencia, mando, delegación y coordinación.</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Poder y política</w:t>
            </w:r>
          </w:p>
          <w:p w:rsidR="00054B9B" w:rsidRDefault="00054B9B" w:rsidP="00C0410B">
            <w:pPr>
              <w:jc w:val="both"/>
              <w:rPr>
                <w:rFonts w:ascii="Verdana" w:hAnsi="Verdana"/>
                <w:sz w:val="22"/>
                <w:szCs w:val="22"/>
              </w:rPr>
            </w:pPr>
          </w:p>
        </w:tc>
      </w:tr>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r>
              <w:rPr>
                <w:rFonts w:ascii="Verdana" w:hAnsi="Verdana"/>
                <w:sz w:val="22"/>
                <w:szCs w:val="22"/>
              </w:rPr>
              <w:t>Percepción y toma de decisiones</w:t>
            </w:r>
          </w:p>
        </w:tc>
      </w:tr>
    </w:tbl>
    <w:p w:rsidR="00410170" w:rsidRDefault="00410170" w:rsidP="00E50B52">
      <w:pPr>
        <w:ind w:left="709"/>
        <w:contextualSpacing/>
        <w:jc w:val="both"/>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EVALUACIÓN</w:t>
      </w:r>
    </w:p>
    <w:p w:rsidR="004E260C" w:rsidRDefault="004E260C" w:rsidP="004E260C">
      <w:pPr>
        <w:ind w:left="709"/>
        <w:contextualSpacing/>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428"/>
        <w:gridCol w:w="1561"/>
        <w:gridCol w:w="1477"/>
      </w:tblGrid>
      <w:tr w:rsidR="00410170" w:rsidRPr="00F338A2" w:rsidTr="00E67878">
        <w:trPr>
          <w:trHeight w:val="303"/>
        </w:trPr>
        <w:tc>
          <w:tcPr>
            <w:tcW w:w="621"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No.</w:t>
            </w:r>
          </w:p>
        </w:tc>
        <w:tc>
          <w:tcPr>
            <w:tcW w:w="6428"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ACTIVIDAD</w:t>
            </w:r>
          </w:p>
        </w:tc>
        <w:tc>
          <w:tcPr>
            <w:tcW w:w="1561"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FECHA</w:t>
            </w:r>
          </w:p>
        </w:tc>
        <w:tc>
          <w:tcPr>
            <w:tcW w:w="1477"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PUNTEO</w:t>
            </w:r>
          </w:p>
        </w:tc>
      </w:tr>
      <w:tr w:rsidR="00E67878" w:rsidRPr="002F6A37" w:rsidTr="00E67878">
        <w:trPr>
          <w:trHeight w:val="303"/>
        </w:trPr>
        <w:tc>
          <w:tcPr>
            <w:tcW w:w="621" w:type="dxa"/>
            <w:vAlign w:val="center"/>
          </w:tcPr>
          <w:p w:rsidR="00E67878" w:rsidRPr="002F6A37" w:rsidRDefault="00E67878" w:rsidP="00E67878">
            <w:pPr>
              <w:jc w:val="center"/>
              <w:rPr>
                <w:rFonts w:ascii="Arial" w:hAnsi="Arial" w:cs="Arial"/>
                <w:b/>
                <w:sz w:val="22"/>
                <w:szCs w:val="22"/>
              </w:rPr>
            </w:pPr>
            <w:r w:rsidRPr="002F6A37">
              <w:rPr>
                <w:rFonts w:ascii="Arial" w:hAnsi="Arial" w:cs="Arial"/>
                <w:b/>
                <w:sz w:val="22"/>
                <w:szCs w:val="22"/>
              </w:rPr>
              <w:t>1</w:t>
            </w:r>
          </w:p>
        </w:tc>
        <w:tc>
          <w:tcPr>
            <w:tcW w:w="6428" w:type="dxa"/>
            <w:vAlign w:val="center"/>
          </w:tcPr>
          <w:p w:rsidR="00E67878" w:rsidRPr="0095447C" w:rsidRDefault="00E67878" w:rsidP="00E67878">
            <w:pPr>
              <w:rPr>
                <w:rFonts w:ascii="Verdana" w:hAnsi="Verdana" w:cs="Arial"/>
                <w:sz w:val="20"/>
                <w:szCs w:val="22"/>
              </w:rPr>
            </w:pPr>
            <w:r w:rsidRPr="0095447C">
              <w:rPr>
                <w:rFonts w:ascii="Verdana" w:hAnsi="Verdana" w:cs="Arial"/>
                <w:sz w:val="20"/>
                <w:szCs w:val="22"/>
              </w:rPr>
              <w:t>Parcial I</w:t>
            </w:r>
          </w:p>
        </w:tc>
        <w:tc>
          <w:tcPr>
            <w:tcW w:w="1561" w:type="dxa"/>
            <w:vAlign w:val="center"/>
          </w:tcPr>
          <w:p w:rsidR="00E67878" w:rsidRPr="0095447C" w:rsidRDefault="001C3098" w:rsidP="00E67878">
            <w:pPr>
              <w:jc w:val="center"/>
              <w:rPr>
                <w:rFonts w:ascii="Verdana" w:hAnsi="Verdana" w:cs="Arial"/>
                <w:color w:val="000000"/>
                <w:sz w:val="20"/>
                <w:szCs w:val="22"/>
              </w:rPr>
            </w:pPr>
            <w:r>
              <w:rPr>
                <w:rFonts w:ascii="Verdana" w:hAnsi="Verdana" w:cs="Arial"/>
                <w:color w:val="000000"/>
                <w:sz w:val="20"/>
                <w:szCs w:val="22"/>
              </w:rPr>
              <w:t>14</w:t>
            </w:r>
            <w:r w:rsidR="00E67878" w:rsidRPr="0095447C">
              <w:rPr>
                <w:rFonts w:ascii="Verdana" w:hAnsi="Verdana" w:cs="Arial"/>
                <w:color w:val="000000"/>
                <w:sz w:val="20"/>
                <w:szCs w:val="22"/>
              </w:rPr>
              <w:t>.02.19</w:t>
            </w:r>
          </w:p>
        </w:tc>
        <w:tc>
          <w:tcPr>
            <w:tcW w:w="1477" w:type="dxa"/>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30</w:t>
            </w:r>
          </w:p>
        </w:tc>
      </w:tr>
      <w:tr w:rsidR="00E67878" w:rsidRPr="002F6A37" w:rsidTr="00E67878">
        <w:trPr>
          <w:trHeight w:val="325"/>
        </w:trPr>
        <w:tc>
          <w:tcPr>
            <w:tcW w:w="621" w:type="dxa"/>
            <w:vAlign w:val="center"/>
          </w:tcPr>
          <w:p w:rsidR="00E67878" w:rsidRPr="002F6A37" w:rsidRDefault="00E67878" w:rsidP="00E67878">
            <w:pPr>
              <w:jc w:val="center"/>
              <w:rPr>
                <w:rFonts w:ascii="Arial" w:hAnsi="Arial" w:cs="Arial"/>
                <w:b/>
                <w:sz w:val="22"/>
                <w:szCs w:val="22"/>
              </w:rPr>
            </w:pPr>
            <w:r w:rsidRPr="002F6A37">
              <w:rPr>
                <w:rFonts w:ascii="Arial" w:hAnsi="Arial" w:cs="Arial"/>
                <w:b/>
                <w:sz w:val="22"/>
                <w:szCs w:val="22"/>
              </w:rPr>
              <w:t>2</w:t>
            </w:r>
          </w:p>
        </w:tc>
        <w:tc>
          <w:tcPr>
            <w:tcW w:w="6428" w:type="dxa"/>
            <w:vAlign w:val="center"/>
          </w:tcPr>
          <w:p w:rsidR="00E67878" w:rsidRPr="0095447C" w:rsidRDefault="00E67878" w:rsidP="00E67878">
            <w:pPr>
              <w:rPr>
                <w:rFonts w:ascii="Verdana" w:hAnsi="Verdana" w:cs="Arial"/>
                <w:color w:val="000000"/>
                <w:sz w:val="20"/>
                <w:szCs w:val="22"/>
              </w:rPr>
            </w:pPr>
            <w:r w:rsidRPr="0095447C">
              <w:rPr>
                <w:rFonts w:ascii="Verdana" w:hAnsi="Verdana" w:cs="Arial"/>
                <w:color w:val="000000"/>
                <w:sz w:val="20"/>
                <w:szCs w:val="22"/>
              </w:rPr>
              <w:t>Parcial II</w:t>
            </w:r>
          </w:p>
        </w:tc>
        <w:tc>
          <w:tcPr>
            <w:tcW w:w="1561" w:type="dxa"/>
            <w:vAlign w:val="center"/>
          </w:tcPr>
          <w:p w:rsidR="00E67878" w:rsidRPr="0095447C" w:rsidRDefault="001C3098" w:rsidP="00E67878">
            <w:pPr>
              <w:jc w:val="center"/>
              <w:rPr>
                <w:rFonts w:ascii="Verdana" w:hAnsi="Verdana" w:cs="Arial"/>
                <w:color w:val="000000"/>
                <w:sz w:val="20"/>
                <w:szCs w:val="22"/>
              </w:rPr>
            </w:pPr>
            <w:r>
              <w:rPr>
                <w:rFonts w:ascii="Verdana" w:hAnsi="Verdana" w:cs="Arial"/>
                <w:color w:val="000000"/>
                <w:sz w:val="20"/>
                <w:szCs w:val="22"/>
              </w:rPr>
              <w:t>17</w:t>
            </w:r>
            <w:r w:rsidR="00E67878" w:rsidRPr="0095447C">
              <w:rPr>
                <w:rFonts w:ascii="Verdana" w:hAnsi="Verdana" w:cs="Arial"/>
                <w:color w:val="000000"/>
                <w:sz w:val="20"/>
                <w:szCs w:val="22"/>
              </w:rPr>
              <w:t>.03.19</w:t>
            </w:r>
          </w:p>
        </w:tc>
        <w:tc>
          <w:tcPr>
            <w:tcW w:w="1477" w:type="dxa"/>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30</w:t>
            </w:r>
          </w:p>
        </w:tc>
      </w:tr>
      <w:tr w:rsidR="00E67878" w:rsidRPr="002F6A37" w:rsidTr="00E67878">
        <w:trPr>
          <w:trHeight w:val="303"/>
        </w:trPr>
        <w:tc>
          <w:tcPr>
            <w:tcW w:w="621" w:type="dxa"/>
            <w:vAlign w:val="center"/>
          </w:tcPr>
          <w:p w:rsidR="00E67878" w:rsidRPr="002F6A37" w:rsidRDefault="00E67878" w:rsidP="00E67878">
            <w:pPr>
              <w:jc w:val="center"/>
              <w:rPr>
                <w:rFonts w:ascii="Arial" w:hAnsi="Arial" w:cs="Arial"/>
                <w:sz w:val="22"/>
                <w:szCs w:val="22"/>
              </w:rPr>
            </w:pPr>
            <w:r w:rsidRPr="002F6A37">
              <w:rPr>
                <w:rFonts w:ascii="Arial" w:hAnsi="Arial" w:cs="Arial"/>
                <w:b/>
                <w:sz w:val="22"/>
                <w:szCs w:val="22"/>
              </w:rPr>
              <w:t>3</w:t>
            </w:r>
          </w:p>
        </w:tc>
        <w:tc>
          <w:tcPr>
            <w:tcW w:w="6428" w:type="dxa"/>
            <w:shd w:val="clear" w:color="auto" w:fill="D9D9D9" w:themeFill="background1" w:themeFillShade="D9"/>
            <w:vAlign w:val="center"/>
          </w:tcPr>
          <w:p w:rsidR="00E67878" w:rsidRPr="0095447C" w:rsidRDefault="00E67878" w:rsidP="00E67878">
            <w:pPr>
              <w:rPr>
                <w:rFonts w:ascii="Verdana" w:hAnsi="Verdana" w:cs="Arial"/>
                <w:sz w:val="20"/>
                <w:szCs w:val="22"/>
              </w:rPr>
            </w:pPr>
            <w:r w:rsidRPr="0095447C">
              <w:rPr>
                <w:rFonts w:ascii="Verdana" w:hAnsi="Verdana" w:cs="Arial"/>
                <w:sz w:val="20"/>
                <w:szCs w:val="22"/>
              </w:rPr>
              <w:t>Capítulo I de Satisfacción Laboral</w:t>
            </w:r>
          </w:p>
        </w:tc>
        <w:tc>
          <w:tcPr>
            <w:tcW w:w="1561" w:type="dxa"/>
            <w:shd w:val="clear" w:color="auto" w:fill="D9D9D9" w:themeFill="background1" w:themeFillShade="D9"/>
            <w:vAlign w:val="center"/>
          </w:tcPr>
          <w:p w:rsidR="00E67878" w:rsidRPr="0095447C" w:rsidRDefault="00E67878" w:rsidP="00E67878">
            <w:pPr>
              <w:jc w:val="center"/>
              <w:rPr>
                <w:rFonts w:ascii="Verdana" w:hAnsi="Verdana" w:cs="Arial"/>
                <w:color w:val="000000"/>
                <w:sz w:val="20"/>
                <w:szCs w:val="22"/>
              </w:rPr>
            </w:pPr>
            <w:r w:rsidRPr="0095447C">
              <w:rPr>
                <w:rFonts w:ascii="Verdana" w:hAnsi="Verdana" w:cs="Arial"/>
                <w:color w:val="000000"/>
                <w:sz w:val="20"/>
                <w:szCs w:val="22"/>
              </w:rPr>
              <w:t>11.03.19</w:t>
            </w:r>
          </w:p>
        </w:tc>
        <w:tc>
          <w:tcPr>
            <w:tcW w:w="1477" w:type="dxa"/>
            <w:shd w:val="clear" w:color="auto" w:fill="D9D9D9" w:themeFill="background1" w:themeFillShade="D9"/>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05</w:t>
            </w:r>
          </w:p>
        </w:tc>
      </w:tr>
      <w:tr w:rsidR="00E67878" w:rsidRPr="002F6A37" w:rsidTr="00E67878">
        <w:trPr>
          <w:trHeight w:val="303"/>
        </w:trPr>
        <w:tc>
          <w:tcPr>
            <w:tcW w:w="621" w:type="dxa"/>
            <w:vAlign w:val="center"/>
          </w:tcPr>
          <w:p w:rsidR="00E67878" w:rsidRPr="002F6A37" w:rsidRDefault="00E67878" w:rsidP="00E67878">
            <w:pPr>
              <w:jc w:val="center"/>
              <w:rPr>
                <w:rFonts w:ascii="Arial" w:hAnsi="Arial" w:cs="Arial"/>
                <w:b/>
                <w:sz w:val="22"/>
                <w:szCs w:val="22"/>
              </w:rPr>
            </w:pPr>
            <w:r w:rsidRPr="002F6A37">
              <w:rPr>
                <w:rFonts w:ascii="Arial" w:hAnsi="Arial" w:cs="Arial"/>
                <w:b/>
                <w:sz w:val="22"/>
                <w:szCs w:val="22"/>
              </w:rPr>
              <w:t>4</w:t>
            </w:r>
          </w:p>
        </w:tc>
        <w:tc>
          <w:tcPr>
            <w:tcW w:w="6428" w:type="dxa"/>
            <w:vAlign w:val="center"/>
          </w:tcPr>
          <w:p w:rsidR="00E67878" w:rsidRPr="0095447C" w:rsidRDefault="00E67878" w:rsidP="00E67878">
            <w:pPr>
              <w:rPr>
                <w:rFonts w:ascii="Verdana" w:hAnsi="Verdana" w:cs="Arial"/>
                <w:color w:val="000000"/>
                <w:sz w:val="20"/>
                <w:szCs w:val="22"/>
              </w:rPr>
            </w:pPr>
            <w:r w:rsidRPr="0095447C">
              <w:rPr>
                <w:rFonts w:ascii="Verdana" w:hAnsi="Verdana" w:cs="Arial"/>
                <w:sz w:val="20"/>
                <w:szCs w:val="22"/>
              </w:rPr>
              <w:t>Capítulo II de Satisfacción Laboral</w:t>
            </w:r>
          </w:p>
        </w:tc>
        <w:tc>
          <w:tcPr>
            <w:tcW w:w="1561" w:type="dxa"/>
            <w:vAlign w:val="center"/>
          </w:tcPr>
          <w:p w:rsidR="00E67878" w:rsidRPr="0095447C" w:rsidRDefault="00E67878" w:rsidP="001C3098">
            <w:pPr>
              <w:jc w:val="center"/>
              <w:rPr>
                <w:rFonts w:ascii="Verdana" w:hAnsi="Verdana" w:cs="Arial"/>
                <w:color w:val="000000"/>
                <w:sz w:val="20"/>
                <w:szCs w:val="22"/>
              </w:rPr>
            </w:pPr>
            <w:r w:rsidRPr="0095447C">
              <w:rPr>
                <w:rFonts w:ascii="Verdana" w:hAnsi="Verdana" w:cs="Arial"/>
                <w:color w:val="000000"/>
                <w:sz w:val="20"/>
                <w:szCs w:val="22"/>
              </w:rPr>
              <w:t>0</w:t>
            </w:r>
            <w:r w:rsidR="001C3098">
              <w:rPr>
                <w:rFonts w:ascii="Verdana" w:hAnsi="Verdana" w:cs="Arial"/>
                <w:color w:val="000000"/>
                <w:sz w:val="20"/>
                <w:szCs w:val="22"/>
              </w:rPr>
              <w:t>5</w:t>
            </w:r>
            <w:bookmarkStart w:id="0" w:name="_GoBack"/>
            <w:bookmarkEnd w:id="0"/>
            <w:r w:rsidRPr="0095447C">
              <w:rPr>
                <w:rFonts w:ascii="Verdana" w:hAnsi="Verdana" w:cs="Arial"/>
                <w:color w:val="000000"/>
                <w:sz w:val="20"/>
                <w:szCs w:val="22"/>
              </w:rPr>
              <w:t>.04.19</w:t>
            </w:r>
          </w:p>
        </w:tc>
        <w:tc>
          <w:tcPr>
            <w:tcW w:w="1477" w:type="dxa"/>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05</w:t>
            </w:r>
          </w:p>
        </w:tc>
      </w:tr>
      <w:tr w:rsidR="00E67878" w:rsidTr="00E67878">
        <w:trPr>
          <w:trHeight w:val="303"/>
        </w:trPr>
        <w:tc>
          <w:tcPr>
            <w:tcW w:w="621" w:type="dxa"/>
            <w:vAlign w:val="center"/>
          </w:tcPr>
          <w:p w:rsidR="00E67878" w:rsidRDefault="00E67878" w:rsidP="00E67878">
            <w:pPr>
              <w:jc w:val="center"/>
              <w:rPr>
                <w:rFonts w:ascii="Arial" w:hAnsi="Arial" w:cs="Arial"/>
                <w:b/>
                <w:sz w:val="22"/>
                <w:szCs w:val="22"/>
              </w:rPr>
            </w:pPr>
            <w:r>
              <w:rPr>
                <w:rFonts w:ascii="Arial" w:hAnsi="Arial" w:cs="Arial"/>
                <w:b/>
                <w:sz w:val="22"/>
                <w:szCs w:val="22"/>
              </w:rPr>
              <w:t>5</w:t>
            </w:r>
          </w:p>
        </w:tc>
        <w:tc>
          <w:tcPr>
            <w:tcW w:w="6428" w:type="dxa"/>
            <w:vAlign w:val="center"/>
          </w:tcPr>
          <w:p w:rsidR="00E67878" w:rsidRPr="0095447C" w:rsidRDefault="00E67878" w:rsidP="00E67878">
            <w:pPr>
              <w:rPr>
                <w:rFonts w:ascii="Verdana" w:hAnsi="Verdana" w:cs="Arial"/>
                <w:color w:val="000000"/>
                <w:sz w:val="20"/>
                <w:szCs w:val="22"/>
              </w:rPr>
            </w:pPr>
            <w:r w:rsidRPr="0095447C">
              <w:rPr>
                <w:rFonts w:ascii="Verdana" w:hAnsi="Verdana" w:cs="Arial"/>
                <w:color w:val="000000"/>
                <w:sz w:val="20"/>
                <w:szCs w:val="22"/>
              </w:rPr>
              <w:t>Entrega final de trabajo sobre Satisfacción Laboral</w:t>
            </w:r>
          </w:p>
        </w:tc>
        <w:tc>
          <w:tcPr>
            <w:tcW w:w="1561" w:type="dxa"/>
            <w:vAlign w:val="center"/>
          </w:tcPr>
          <w:p w:rsidR="00E67878" w:rsidRPr="0095447C" w:rsidRDefault="00E67878" w:rsidP="00E67878">
            <w:pPr>
              <w:jc w:val="center"/>
              <w:rPr>
                <w:rFonts w:ascii="Verdana" w:hAnsi="Verdana" w:cs="Arial"/>
                <w:color w:val="000000"/>
                <w:sz w:val="20"/>
                <w:szCs w:val="22"/>
              </w:rPr>
            </w:pPr>
            <w:r w:rsidRPr="0095447C">
              <w:rPr>
                <w:rFonts w:ascii="Verdana" w:hAnsi="Verdana" w:cs="Arial"/>
                <w:color w:val="000000"/>
                <w:sz w:val="20"/>
                <w:szCs w:val="22"/>
              </w:rPr>
              <w:t>01.05.19</w:t>
            </w:r>
          </w:p>
        </w:tc>
        <w:tc>
          <w:tcPr>
            <w:tcW w:w="1477" w:type="dxa"/>
            <w:vAlign w:val="center"/>
          </w:tcPr>
          <w:p w:rsidR="00E67878" w:rsidRDefault="00E67878" w:rsidP="00E67878">
            <w:pPr>
              <w:jc w:val="center"/>
              <w:rPr>
                <w:rFonts w:ascii="Arial" w:hAnsi="Arial" w:cs="Arial"/>
                <w:b/>
                <w:sz w:val="22"/>
                <w:szCs w:val="22"/>
              </w:rPr>
            </w:pPr>
            <w:r>
              <w:rPr>
                <w:rFonts w:ascii="Arial" w:hAnsi="Arial" w:cs="Arial"/>
                <w:b/>
                <w:sz w:val="22"/>
                <w:szCs w:val="22"/>
              </w:rPr>
              <w:t>10</w:t>
            </w:r>
          </w:p>
        </w:tc>
      </w:tr>
      <w:tr w:rsidR="00E67878" w:rsidRPr="002F6A37" w:rsidTr="00E67878">
        <w:trPr>
          <w:trHeight w:val="303"/>
        </w:trPr>
        <w:tc>
          <w:tcPr>
            <w:tcW w:w="621" w:type="dxa"/>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6</w:t>
            </w:r>
          </w:p>
        </w:tc>
        <w:tc>
          <w:tcPr>
            <w:tcW w:w="6428" w:type="dxa"/>
            <w:vAlign w:val="center"/>
          </w:tcPr>
          <w:p w:rsidR="00E67878" w:rsidRPr="0095447C" w:rsidRDefault="00E67878" w:rsidP="00E67878">
            <w:pPr>
              <w:rPr>
                <w:rFonts w:ascii="Verdana" w:hAnsi="Verdana" w:cs="Arial"/>
                <w:color w:val="000000"/>
                <w:sz w:val="20"/>
                <w:szCs w:val="22"/>
              </w:rPr>
            </w:pPr>
            <w:r w:rsidRPr="0095447C">
              <w:rPr>
                <w:rFonts w:ascii="Verdana" w:hAnsi="Verdana" w:cs="Arial"/>
                <w:color w:val="000000"/>
                <w:sz w:val="20"/>
                <w:szCs w:val="22"/>
              </w:rPr>
              <w:t>Examen Final</w:t>
            </w:r>
          </w:p>
        </w:tc>
        <w:tc>
          <w:tcPr>
            <w:tcW w:w="1561" w:type="dxa"/>
            <w:vAlign w:val="center"/>
          </w:tcPr>
          <w:p w:rsidR="00E67878" w:rsidRPr="0095447C" w:rsidRDefault="001C3098" w:rsidP="00E67878">
            <w:pPr>
              <w:jc w:val="center"/>
              <w:rPr>
                <w:rFonts w:ascii="Verdana" w:hAnsi="Verdana" w:cs="Arial"/>
                <w:color w:val="000000"/>
                <w:sz w:val="20"/>
                <w:szCs w:val="22"/>
              </w:rPr>
            </w:pPr>
            <w:r>
              <w:rPr>
                <w:rFonts w:ascii="Verdana" w:hAnsi="Verdana" w:cs="Arial"/>
                <w:color w:val="000000"/>
                <w:sz w:val="20"/>
                <w:szCs w:val="22"/>
              </w:rPr>
              <w:t>5</w:t>
            </w:r>
            <w:r w:rsidR="00E67878" w:rsidRPr="0095447C">
              <w:rPr>
                <w:rFonts w:ascii="Verdana" w:hAnsi="Verdana" w:cs="Arial"/>
                <w:color w:val="000000"/>
                <w:sz w:val="20"/>
                <w:szCs w:val="22"/>
              </w:rPr>
              <w:t>.05.19</w:t>
            </w:r>
          </w:p>
        </w:tc>
        <w:tc>
          <w:tcPr>
            <w:tcW w:w="1477" w:type="dxa"/>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20</w:t>
            </w:r>
          </w:p>
        </w:tc>
      </w:tr>
    </w:tbl>
    <w:p w:rsidR="00E8278C" w:rsidRDefault="00E8278C" w:rsidP="00E8278C">
      <w:pPr>
        <w:pStyle w:val="Prrafodelista"/>
        <w:rPr>
          <w:rFonts w:ascii="Arial" w:hAnsi="Arial" w:cs="Arial"/>
          <w:b/>
        </w:rPr>
      </w:pPr>
    </w:p>
    <w:p w:rsidR="00410170" w:rsidRDefault="00410170" w:rsidP="00E8278C">
      <w:pPr>
        <w:pStyle w:val="Prrafodelista"/>
        <w:rPr>
          <w:rFonts w:ascii="Arial" w:hAnsi="Arial" w:cs="Arial"/>
          <w:b/>
        </w:rPr>
      </w:pPr>
    </w:p>
    <w:p w:rsidR="00410170" w:rsidRDefault="00410170" w:rsidP="00E8278C">
      <w:pPr>
        <w:pStyle w:val="Prrafodelista"/>
        <w:rPr>
          <w:rFonts w:ascii="Arial" w:hAnsi="Arial" w:cs="Arial"/>
          <w:b/>
        </w:rPr>
      </w:pPr>
    </w:p>
    <w:p w:rsidR="00410170" w:rsidRDefault="00410170" w:rsidP="00E8278C">
      <w:pPr>
        <w:pStyle w:val="Prrafodelista"/>
        <w:rPr>
          <w:rFonts w:ascii="Arial" w:hAnsi="Arial" w:cs="Arial"/>
          <w:b/>
        </w:rPr>
      </w:pPr>
    </w:p>
    <w:p w:rsidR="00410170" w:rsidRDefault="00410170" w:rsidP="00E8278C">
      <w:pPr>
        <w:pStyle w:val="Prrafodelista"/>
        <w:rPr>
          <w:rFonts w:ascii="Arial" w:hAnsi="Arial" w:cs="Arial"/>
          <w:b/>
        </w:rPr>
      </w:pPr>
    </w:p>
    <w:p w:rsidR="00410170" w:rsidRDefault="00410170" w:rsidP="00E8278C">
      <w:pPr>
        <w:pStyle w:val="Prrafodelista"/>
        <w:rPr>
          <w:rFonts w:ascii="Arial" w:hAnsi="Arial" w:cs="Arial"/>
          <w:b/>
        </w:rPr>
      </w:pPr>
    </w:p>
    <w:p w:rsidR="00410170" w:rsidRDefault="00410170" w:rsidP="00E8278C">
      <w:pPr>
        <w:pStyle w:val="Prrafodelista"/>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t>BIBLIOGRAFIA</w:t>
      </w:r>
    </w:p>
    <w:p w:rsidR="00E67878" w:rsidRDefault="00E67878" w:rsidP="00E67878">
      <w:pPr>
        <w:pStyle w:val="Prrafodelista"/>
        <w:ind w:left="709"/>
        <w:rPr>
          <w:rFonts w:ascii="Arial" w:hAnsi="Arial" w:cs="Arial"/>
          <w:b/>
        </w:rPr>
      </w:pPr>
    </w:p>
    <w:p w:rsidR="00E67878" w:rsidRDefault="00E67878" w:rsidP="00E67878">
      <w:pPr>
        <w:ind w:left="142"/>
        <w:rPr>
          <w:rFonts w:ascii="Arial" w:hAnsi="Arial" w:cs="Arial"/>
          <w:b/>
          <w:sz w:val="22"/>
          <w:szCs w:val="22"/>
        </w:rPr>
      </w:pPr>
      <w:r w:rsidRPr="009B3D43">
        <w:rPr>
          <w:rFonts w:ascii="Arial" w:hAnsi="Arial" w:cs="Arial"/>
          <w:b/>
          <w:sz w:val="22"/>
          <w:szCs w:val="22"/>
        </w:rPr>
        <w:t>BIBLIOGRAFIA BASE:</w:t>
      </w:r>
    </w:p>
    <w:p w:rsidR="00410170" w:rsidRDefault="00410170" w:rsidP="00410170">
      <w:pPr>
        <w:pStyle w:val="Prrafodelista"/>
        <w:ind w:left="709"/>
        <w:rPr>
          <w:rFonts w:ascii="Arial" w:hAnsi="Arial" w:cs="Arial"/>
          <w:b/>
        </w:rPr>
      </w:pPr>
    </w:p>
    <w:p w:rsidR="00E67878" w:rsidRDefault="00E67878" w:rsidP="00E67878">
      <w:pPr>
        <w:numPr>
          <w:ilvl w:val="0"/>
          <w:numId w:val="19"/>
        </w:numPr>
        <w:ind w:left="426" w:hanging="284"/>
        <w:rPr>
          <w:rFonts w:ascii="Arial" w:hAnsi="Arial" w:cs="Arial"/>
          <w:sz w:val="22"/>
          <w:szCs w:val="22"/>
        </w:rPr>
      </w:pPr>
      <w:r w:rsidRPr="001F3C4C">
        <w:rPr>
          <w:rFonts w:ascii="Arial" w:hAnsi="Arial" w:cs="Arial"/>
          <w:sz w:val="22"/>
          <w:szCs w:val="22"/>
          <w:lang w:val="en-US"/>
        </w:rPr>
        <w:t xml:space="preserve">P. Robbins, Stephen y Timothy A. Judge. </w:t>
      </w:r>
      <w:r w:rsidRPr="00C02221">
        <w:rPr>
          <w:rFonts w:ascii="Arial" w:hAnsi="Arial" w:cs="Arial"/>
          <w:sz w:val="22"/>
          <w:szCs w:val="22"/>
        </w:rPr>
        <w:t>COMPORTAMIE</w:t>
      </w:r>
      <w:r>
        <w:rPr>
          <w:rFonts w:ascii="Arial" w:hAnsi="Arial" w:cs="Arial"/>
          <w:sz w:val="22"/>
          <w:szCs w:val="22"/>
        </w:rPr>
        <w:t>NTO ORGANIZACIONAL. Decimoséptima</w:t>
      </w:r>
      <w:r w:rsidRPr="00C02221">
        <w:rPr>
          <w:rFonts w:ascii="Arial" w:hAnsi="Arial" w:cs="Arial"/>
          <w:sz w:val="22"/>
          <w:szCs w:val="22"/>
        </w:rPr>
        <w:t xml:space="preserve"> edición. </w:t>
      </w:r>
      <w:r>
        <w:rPr>
          <w:rFonts w:ascii="Arial" w:hAnsi="Arial" w:cs="Arial"/>
          <w:sz w:val="22"/>
          <w:szCs w:val="22"/>
        </w:rPr>
        <w:t xml:space="preserve">Editorial </w:t>
      </w:r>
      <w:r w:rsidRPr="00C02221">
        <w:rPr>
          <w:rFonts w:ascii="Arial" w:hAnsi="Arial" w:cs="Arial"/>
          <w:sz w:val="22"/>
          <w:szCs w:val="22"/>
        </w:rPr>
        <w:t xml:space="preserve">Pearson </w:t>
      </w:r>
      <w:proofErr w:type="spellStart"/>
      <w:r w:rsidRPr="00C02221">
        <w:rPr>
          <w:rFonts w:ascii="Arial" w:hAnsi="Arial" w:cs="Arial"/>
          <w:sz w:val="22"/>
          <w:szCs w:val="22"/>
        </w:rPr>
        <w:t>Education</w:t>
      </w:r>
      <w:proofErr w:type="spellEnd"/>
      <w:proofErr w:type="gramStart"/>
      <w:r w:rsidRPr="00C02221">
        <w:rPr>
          <w:rFonts w:ascii="Arial" w:hAnsi="Arial" w:cs="Arial"/>
          <w:sz w:val="22"/>
          <w:szCs w:val="22"/>
        </w:rPr>
        <w:t>,</w:t>
      </w:r>
      <w:r>
        <w:rPr>
          <w:rFonts w:ascii="Arial" w:hAnsi="Arial" w:cs="Arial"/>
          <w:sz w:val="22"/>
          <w:szCs w:val="22"/>
        </w:rPr>
        <w:t xml:space="preserve">  </w:t>
      </w:r>
      <w:r w:rsidRPr="00B85010">
        <w:rPr>
          <w:rFonts w:ascii="Arial" w:hAnsi="Arial" w:cs="Arial"/>
          <w:sz w:val="22"/>
          <w:szCs w:val="22"/>
        </w:rPr>
        <w:t>201</w:t>
      </w:r>
      <w:r>
        <w:rPr>
          <w:rFonts w:ascii="Arial" w:hAnsi="Arial" w:cs="Arial"/>
          <w:sz w:val="22"/>
          <w:szCs w:val="22"/>
        </w:rPr>
        <w:t>7</w:t>
      </w:r>
      <w:proofErr w:type="gramEnd"/>
      <w:r w:rsidRPr="00B85010">
        <w:rPr>
          <w:rFonts w:ascii="Arial" w:hAnsi="Arial" w:cs="Arial"/>
          <w:sz w:val="22"/>
          <w:szCs w:val="22"/>
        </w:rPr>
        <w:t>.</w:t>
      </w:r>
    </w:p>
    <w:p w:rsidR="002B539F" w:rsidRDefault="002B539F" w:rsidP="00E8278C">
      <w:pPr>
        <w:pStyle w:val="Prrafodelista"/>
        <w:rPr>
          <w:rFonts w:ascii="Arial" w:hAnsi="Arial" w:cs="Arial"/>
          <w:b/>
        </w:rPr>
      </w:pPr>
    </w:p>
    <w:p w:rsidR="00E67878" w:rsidRDefault="00E67878" w:rsidP="00E67878">
      <w:pPr>
        <w:ind w:left="142"/>
        <w:rPr>
          <w:rFonts w:ascii="Arial" w:hAnsi="Arial" w:cs="Arial"/>
          <w:b/>
          <w:sz w:val="22"/>
          <w:szCs w:val="22"/>
        </w:rPr>
      </w:pPr>
      <w:r w:rsidRPr="009B3D43">
        <w:rPr>
          <w:rFonts w:ascii="Arial" w:hAnsi="Arial" w:cs="Arial"/>
          <w:b/>
          <w:sz w:val="22"/>
          <w:szCs w:val="22"/>
        </w:rPr>
        <w:t>BIBLIOGRAFÍA DE APOYO:</w:t>
      </w:r>
    </w:p>
    <w:p w:rsidR="00E67878" w:rsidRPr="0060318A" w:rsidRDefault="00E67878" w:rsidP="00E67878">
      <w:pPr>
        <w:numPr>
          <w:ilvl w:val="0"/>
          <w:numId w:val="20"/>
        </w:numPr>
        <w:tabs>
          <w:tab w:val="clear" w:pos="360"/>
          <w:tab w:val="num" w:pos="426"/>
        </w:tabs>
        <w:ind w:left="426" w:hanging="284"/>
        <w:rPr>
          <w:rFonts w:ascii="Arial" w:hAnsi="Arial" w:cs="Arial"/>
          <w:sz w:val="22"/>
          <w:szCs w:val="22"/>
          <w:lang w:val="es-GT"/>
        </w:rPr>
      </w:pPr>
      <w:proofErr w:type="spellStart"/>
      <w:r w:rsidRPr="0060318A">
        <w:rPr>
          <w:rFonts w:ascii="Arial" w:hAnsi="Arial" w:cs="Arial"/>
          <w:sz w:val="22"/>
          <w:szCs w:val="22"/>
          <w:lang w:val="es-GT"/>
        </w:rPr>
        <w:t>Abravanel</w:t>
      </w:r>
      <w:proofErr w:type="spellEnd"/>
      <w:r w:rsidRPr="0060318A">
        <w:rPr>
          <w:rFonts w:ascii="Arial" w:hAnsi="Arial" w:cs="Arial"/>
          <w:sz w:val="22"/>
          <w:szCs w:val="22"/>
          <w:lang w:val="es-GT"/>
        </w:rPr>
        <w:t xml:space="preserve">, </w:t>
      </w:r>
      <w:proofErr w:type="spellStart"/>
      <w:r w:rsidRPr="0060318A">
        <w:rPr>
          <w:rFonts w:ascii="Arial" w:hAnsi="Arial" w:cs="Arial"/>
          <w:sz w:val="22"/>
          <w:szCs w:val="22"/>
          <w:lang w:val="es-GT"/>
        </w:rPr>
        <w:t>Allarie</w:t>
      </w:r>
      <w:proofErr w:type="spellEnd"/>
      <w:r w:rsidRPr="0060318A">
        <w:rPr>
          <w:rFonts w:ascii="Arial" w:hAnsi="Arial" w:cs="Arial"/>
          <w:sz w:val="22"/>
          <w:szCs w:val="22"/>
          <w:lang w:val="es-GT"/>
        </w:rPr>
        <w:t xml:space="preserve"> y otros. CULTURA ORGANIZACIONAL ASPECTOS TEÓRICOS, PRÁCTICOS Y METODOLÓGICOS. Segunda edición. Editorial </w:t>
      </w:r>
      <w:proofErr w:type="spellStart"/>
      <w:r w:rsidRPr="0060318A">
        <w:rPr>
          <w:rFonts w:ascii="Arial" w:hAnsi="Arial" w:cs="Arial"/>
          <w:sz w:val="22"/>
          <w:szCs w:val="22"/>
          <w:lang w:val="es-GT"/>
        </w:rPr>
        <w:t>Legis</w:t>
      </w:r>
      <w:proofErr w:type="spellEnd"/>
      <w:r w:rsidRPr="0060318A">
        <w:rPr>
          <w:rFonts w:ascii="Arial" w:hAnsi="Arial" w:cs="Arial"/>
          <w:sz w:val="22"/>
          <w:szCs w:val="22"/>
          <w:lang w:val="es-GT"/>
        </w:rPr>
        <w:t>, Fondo Editorial, 1992.</w:t>
      </w:r>
    </w:p>
    <w:p w:rsidR="00E67878" w:rsidRDefault="00E67878" w:rsidP="00E67878">
      <w:pPr>
        <w:ind w:left="426"/>
        <w:rPr>
          <w:rFonts w:ascii="Arial" w:hAnsi="Arial" w:cs="Arial"/>
          <w:sz w:val="22"/>
          <w:szCs w:val="22"/>
          <w:lang w:val="es-GT"/>
        </w:rPr>
      </w:pPr>
    </w:p>
    <w:p w:rsidR="00E67878" w:rsidRDefault="00E67878" w:rsidP="00E67878">
      <w:pPr>
        <w:numPr>
          <w:ilvl w:val="0"/>
          <w:numId w:val="20"/>
        </w:numPr>
        <w:tabs>
          <w:tab w:val="clear" w:pos="360"/>
          <w:tab w:val="num" w:pos="426"/>
        </w:tabs>
        <w:ind w:left="426" w:hanging="284"/>
        <w:rPr>
          <w:rFonts w:ascii="Arial" w:hAnsi="Arial" w:cs="Arial"/>
          <w:sz w:val="22"/>
          <w:szCs w:val="22"/>
          <w:lang w:val="es-GT"/>
        </w:rPr>
      </w:pPr>
      <w:proofErr w:type="spellStart"/>
      <w:r w:rsidRPr="00A01139">
        <w:rPr>
          <w:rFonts w:ascii="Arial" w:hAnsi="Arial" w:cs="Arial"/>
          <w:sz w:val="22"/>
          <w:szCs w:val="22"/>
          <w:lang w:val="es-GT"/>
        </w:rPr>
        <w:t>Brunet</w:t>
      </w:r>
      <w:proofErr w:type="spellEnd"/>
      <w:r w:rsidRPr="00A01139">
        <w:rPr>
          <w:rFonts w:ascii="Arial" w:hAnsi="Arial" w:cs="Arial"/>
          <w:sz w:val="22"/>
          <w:szCs w:val="22"/>
          <w:lang w:val="es-GT"/>
        </w:rPr>
        <w:t xml:space="preserve"> </w:t>
      </w:r>
      <w:proofErr w:type="spellStart"/>
      <w:r w:rsidRPr="00A01139">
        <w:rPr>
          <w:rFonts w:ascii="Arial" w:hAnsi="Arial" w:cs="Arial"/>
          <w:sz w:val="22"/>
          <w:szCs w:val="22"/>
          <w:lang w:val="es-GT"/>
        </w:rPr>
        <w:t>Luc</w:t>
      </w:r>
      <w:proofErr w:type="spellEnd"/>
      <w:r w:rsidRPr="00A01139">
        <w:rPr>
          <w:rFonts w:ascii="Arial" w:hAnsi="Arial" w:cs="Arial"/>
          <w:sz w:val="22"/>
          <w:szCs w:val="22"/>
          <w:lang w:val="es-GT"/>
        </w:rPr>
        <w:t xml:space="preserve">, EL CLIMA DE TRABAJO EN LAS ORGANIZACIONES. </w:t>
      </w:r>
      <w:r w:rsidRPr="00B81393">
        <w:rPr>
          <w:rFonts w:ascii="Arial" w:hAnsi="Arial" w:cs="Arial"/>
          <w:sz w:val="22"/>
          <w:szCs w:val="22"/>
          <w:lang w:val="es-GT"/>
        </w:rPr>
        <w:t>Editorial Trillas, México 2014.</w:t>
      </w:r>
    </w:p>
    <w:p w:rsidR="00E67878" w:rsidRPr="0060318A" w:rsidRDefault="00E67878" w:rsidP="00E67878">
      <w:pPr>
        <w:ind w:left="426"/>
        <w:rPr>
          <w:rFonts w:ascii="Arial" w:hAnsi="Arial" w:cs="Arial"/>
          <w:sz w:val="22"/>
          <w:szCs w:val="22"/>
          <w:lang w:val="es-GT"/>
        </w:rPr>
      </w:pPr>
    </w:p>
    <w:p w:rsidR="00E67878" w:rsidRDefault="00E67878" w:rsidP="00E67878">
      <w:pPr>
        <w:numPr>
          <w:ilvl w:val="0"/>
          <w:numId w:val="20"/>
        </w:numPr>
        <w:tabs>
          <w:tab w:val="clear" w:pos="360"/>
          <w:tab w:val="num" w:pos="426"/>
        </w:tabs>
        <w:ind w:left="426" w:hanging="284"/>
        <w:rPr>
          <w:rFonts w:ascii="Arial" w:hAnsi="Arial" w:cs="Arial"/>
          <w:sz w:val="22"/>
          <w:szCs w:val="22"/>
          <w:lang w:val="es-GT"/>
        </w:rPr>
      </w:pPr>
      <w:r w:rsidRPr="0060318A">
        <w:rPr>
          <w:rFonts w:ascii="Arial" w:hAnsi="Arial" w:cs="Arial"/>
          <w:sz w:val="22"/>
          <w:szCs w:val="22"/>
          <w:lang w:val="es-GT"/>
        </w:rPr>
        <w:t>Chiavenato, Idalberto. COMPORTAMIENTO ORGANIZACIONAL LA DINÁMICA DEL ÉXITO EN LAS ORGANIZACIONES. Tercera edición. Editorial MC Graw Hill, 2014.</w:t>
      </w:r>
    </w:p>
    <w:p w:rsidR="00E67878" w:rsidRDefault="00E67878" w:rsidP="00E67878">
      <w:pPr>
        <w:pStyle w:val="Prrafodelista"/>
        <w:rPr>
          <w:rFonts w:ascii="Arial" w:hAnsi="Arial" w:cs="Arial"/>
          <w:sz w:val="22"/>
          <w:szCs w:val="22"/>
          <w:lang w:val="es-GT"/>
        </w:rPr>
      </w:pPr>
    </w:p>
    <w:p w:rsidR="00E67878" w:rsidRDefault="00E67878" w:rsidP="00E67878">
      <w:pPr>
        <w:numPr>
          <w:ilvl w:val="0"/>
          <w:numId w:val="20"/>
        </w:numPr>
        <w:tabs>
          <w:tab w:val="clear" w:pos="360"/>
          <w:tab w:val="num" w:pos="426"/>
        </w:tabs>
        <w:ind w:left="426" w:hanging="284"/>
        <w:rPr>
          <w:rFonts w:ascii="Arial" w:hAnsi="Arial" w:cs="Arial"/>
          <w:sz w:val="22"/>
          <w:szCs w:val="22"/>
          <w:lang w:val="es-GT"/>
        </w:rPr>
      </w:pPr>
      <w:proofErr w:type="spellStart"/>
      <w:r w:rsidRPr="0060318A">
        <w:rPr>
          <w:rFonts w:ascii="Arial" w:hAnsi="Arial" w:cs="Arial"/>
          <w:sz w:val="22"/>
          <w:szCs w:val="22"/>
          <w:lang w:val="en-US"/>
        </w:rPr>
        <w:t>Hoontz</w:t>
      </w:r>
      <w:proofErr w:type="spellEnd"/>
      <w:r w:rsidRPr="0060318A">
        <w:rPr>
          <w:rFonts w:ascii="Arial" w:hAnsi="Arial" w:cs="Arial"/>
          <w:sz w:val="22"/>
          <w:szCs w:val="22"/>
          <w:lang w:val="en-US"/>
        </w:rPr>
        <w:t xml:space="preserve">, Harold, Heinz </w:t>
      </w:r>
      <w:proofErr w:type="spellStart"/>
      <w:r w:rsidRPr="0060318A">
        <w:rPr>
          <w:rFonts w:ascii="Arial" w:hAnsi="Arial" w:cs="Arial"/>
          <w:sz w:val="22"/>
          <w:szCs w:val="22"/>
          <w:lang w:val="en-US"/>
        </w:rPr>
        <w:t>Weihrich</w:t>
      </w:r>
      <w:proofErr w:type="spellEnd"/>
      <w:r w:rsidRPr="0060318A">
        <w:rPr>
          <w:rFonts w:ascii="Arial" w:hAnsi="Arial" w:cs="Arial"/>
          <w:sz w:val="22"/>
          <w:szCs w:val="22"/>
          <w:lang w:val="en-US"/>
        </w:rPr>
        <w:t xml:space="preserve"> y Mark </w:t>
      </w:r>
      <w:proofErr w:type="spellStart"/>
      <w:r w:rsidRPr="0060318A">
        <w:rPr>
          <w:rFonts w:ascii="Arial" w:hAnsi="Arial" w:cs="Arial"/>
          <w:sz w:val="22"/>
          <w:szCs w:val="22"/>
          <w:lang w:val="en-US"/>
        </w:rPr>
        <w:t>Cannice</w:t>
      </w:r>
      <w:proofErr w:type="spellEnd"/>
      <w:r w:rsidRPr="0060318A">
        <w:rPr>
          <w:rFonts w:ascii="Arial" w:hAnsi="Arial" w:cs="Arial"/>
          <w:sz w:val="22"/>
          <w:szCs w:val="22"/>
          <w:lang w:val="en-US"/>
        </w:rPr>
        <w:t xml:space="preserve">. </w:t>
      </w:r>
      <w:r w:rsidRPr="0060318A">
        <w:rPr>
          <w:rFonts w:ascii="Arial" w:hAnsi="Arial" w:cs="Arial"/>
          <w:sz w:val="22"/>
          <w:szCs w:val="22"/>
          <w:lang w:val="es-GT"/>
        </w:rPr>
        <w:t>ADMINISTRACIÓN UNA PERSPECTIVA GLOBAL Y EMPRESARIAL. Decimocuarta edición. Editorial Mc Graw Hill, 2012.</w:t>
      </w:r>
    </w:p>
    <w:p w:rsidR="00E67878" w:rsidRDefault="00E67878" w:rsidP="00E67878">
      <w:pPr>
        <w:ind w:left="426"/>
        <w:rPr>
          <w:rFonts w:ascii="Arial" w:hAnsi="Arial" w:cs="Arial"/>
          <w:sz w:val="22"/>
          <w:szCs w:val="22"/>
          <w:lang w:val="es-GT"/>
        </w:rPr>
      </w:pPr>
    </w:p>
    <w:p w:rsidR="00E67878" w:rsidRPr="00E8278C" w:rsidRDefault="00E67878" w:rsidP="00E8278C">
      <w:pPr>
        <w:pStyle w:val="Prrafodelista"/>
        <w:rPr>
          <w:rFonts w:ascii="Arial" w:hAnsi="Arial" w:cs="Arial"/>
          <w:b/>
        </w:rPr>
      </w:pPr>
    </w:p>
    <w:p w:rsidR="00E8278C" w:rsidRDefault="00E8278C" w:rsidP="00E8278C">
      <w:pPr>
        <w:rPr>
          <w:rFonts w:ascii="Arial" w:hAnsi="Arial" w:cs="Arial"/>
          <w:b/>
        </w:rPr>
      </w:pPr>
    </w:p>
    <w:p w:rsidR="00410170" w:rsidRDefault="00410170" w:rsidP="00E8278C">
      <w:pPr>
        <w:rPr>
          <w:rFonts w:ascii="Arial" w:hAnsi="Arial" w:cs="Arial"/>
          <w:b/>
        </w:rPr>
      </w:pPr>
    </w:p>
    <w:p w:rsidR="00E8278C" w:rsidRPr="00E8278C" w:rsidRDefault="00E8278C" w:rsidP="00E8278C">
      <w:pPr>
        <w:jc w:val="right"/>
        <w:rPr>
          <w:rFonts w:ascii="Arial" w:hAnsi="Arial" w:cs="Arial"/>
          <w:b/>
        </w:rPr>
      </w:pPr>
      <w:r>
        <w:rPr>
          <w:rFonts w:ascii="Arial" w:hAnsi="Arial" w:cs="Arial"/>
          <w:b/>
        </w:rPr>
        <w:t xml:space="preserve">Guatemala, </w:t>
      </w:r>
      <w:r w:rsidR="00EE5200">
        <w:rPr>
          <w:rFonts w:ascii="Arial" w:hAnsi="Arial" w:cs="Arial"/>
          <w:b/>
        </w:rPr>
        <w:t>10</w:t>
      </w:r>
      <w:r w:rsidR="00234217">
        <w:rPr>
          <w:rFonts w:ascii="Arial" w:hAnsi="Arial" w:cs="Arial"/>
          <w:b/>
        </w:rPr>
        <w:t xml:space="preserve"> de</w:t>
      </w:r>
      <w:r>
        <w:rPr>
          <w:rFonts w:ascii="Arial" w:hAnsi="Arial" w:cs="Arial"/>
          <w:b/>
        </w:rPr>
        <w:t xml:space="preserve"> </w:t>
      </w:r>
      <w:r w:rsidR="00234217">
        <w:rPr>
          <w:rFonts w:ascii="Arial" w:hAnsi="Arial" w:cs="Arial"/>
          <w:b/>
        </w:rPr>
        <w:t>enero</w:t>
      </w:r>
      <w:r>
        <w:rPr>
          <w:rFonts w:ascii="Arial" w:hAnsi="Arial" w:cs="Arial"/>
          <w:b/>
        </w:rPr>
        <w:t xml:space="preserve"> de 20</w:t>
      </w:r>
      <w:r w:rsidR="00EE5200">
        <w:rPr>
          <w:rFonts w:ascii="Arial" w:hAnsi="Arial" w:cs="Arial"/>
          <w:b/>
        </w:rPr>
        <w:t>20</w:t>
      </w:r>
      <w:r>
        <w:rPr>
          <w:rFonts w:ascii="Arial" w:hAnsi="Arial" w:cs="Arial"/>
          <w:b/>
        </w:rPr>
        <w:t>.</w:t>
      </w:r>
    </w:p>
    <w:p w:rsidR="002E35F9" w:rsidRPr="00E8278C" w:rsidRDefault="002E35F9" w:rsidP="00E8278C">
      <w:pPr>
        <w:ind w:left="709"/>
        <w:contextualSpacing/>
        <w:rPr>
          <w:rFonts w:ascii="Arial" w:hAnsi="Arial" w:cs="Arial"/>
          <w:b/>
        </w:rPr>
      </w:pPr>
    </w:p>
    <w:p w:rsidR="002E35F9" w:rsidRPr="00E8278C" w:rsidRDefault="002E35F9" w:rsidP="00E8278C">
      <w:pPr>
        <w:contextualSpacing/>
        <w:rPr>
          <w:rFonts w:ascii="Arial" w:hAnsi="Arial" w:cs="Arial"/>
          <w:b/>
        </w:rPr>
      </w:pPr>
    </w:p>
    <w:p w:rsidR="00EC6377" w:rsidRPr="00E8278C" w:rsidRDefault="00EC6377" w:rsidP="00E8278C">
      <w:pPr>
        <w:contextualSpacing/>
        <w:rPr>
          <w:rFonts w:ascii="Arial" w:hAnsi="Arial" w:cs="Arial"/>
        </w:rPr>
      </w:pPr>
    </w:p>
    <w:sectPr w:rsidR="00EC6377" w:rsidRPr="00E8278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F0" w:rsidRDefault="007773F0" w:rsidP="009967F9">
      <w:r>
        <w:separator/>
      </w:r>
    </w:p>
  </w:endnote>
  <w:endnote w:type="continuationSeparator" w:id="0">
    <w:p w:rsidR="007773F0" w:rsidRDefault="007773F0"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MX" w:eastAsia="es-MX"/>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36C0A"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F0" w:rsidRDefault="007773F0" w:rsidP="009967F9">
      <w:r>
        <w:separator/>
      </w:r>
    </w:p>
  </w:footnote>
  <w:footnote w:type="continuationSeparator" w:id="0">
    <w:p w:rsidR="007773F0" w:rsidRDefault="007773F0" w:rsidP="0099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contextualSpacing/>
      <w:jc w:val="right"/>
      <w:rPr>
        <w:rFonts w:ascii="Arial" w:hAnsi="Arial" w:cs="Arial"/>
        <w:b/>
        <w:sz w:val="22"/>
      </w:rPr>
    </w:pPr>
    <w:r>
      <w:rPr>
        <w:rFonts w:ascii="Arial" w:hAnsi="Arial" w:cs="Arial"/>
        <w:b/>
        <w:noProof/>
        <w:sz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19557"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MX" w:eastAsia="es-MX"/>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MX" w:eastAsia="es-MX"/>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9967F9" w:rsidRDefault="009967F9" w:rsidP="009967F9">
    <w:pPr>
      <w:contextualSpacing/>
      <w:jc w:val="right"/>
      <w:rPr>
        <w:rFonts w:ascii="Arial" w:hAnsi="Arial" w:cs="Arial"/>
        <w:b/>
        <w:sz w:val="22"/>
      </w:rPr>
    </w:pPr>
    <w:r w:rsidRPr="009967F9">
      <w:rPr>
        <w:rFonts w:ascii="Arial" w:hAnsi="Arial" w:cs="Arial"/>
        <w:b/>
        <w:sz w:val="22"/>
      </w:rPr>
      <w:t xml:space="preserve">ESCUELA DE </w:t>
    </w:r>
    <w:r w:rsidR="004E260C">
      <w:rPr>
        <w:rFonts w:ascii="Arial" w:hAnsi="Arial" w:cs="Arial"/>
        <w:b/>
        <w:sz w:val="22"/>
      </w:rPr>
      <w:t>ADMINISTRACIÓN DE EMPRESAS</w:t>
    </w:r>
  </w:p>
  <w:p w:rsidR="009967F9" w:rsidRDefault="00996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22DE4"/>
    <w:multiLevelType w:val="hybridMultilevel"/>
    <w:tmpl w:val="0F4AE6FA"/>
    <w:lvl w:ilvl="0" w:tplc="100A0017">
      <w:start w:val="2"/>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nsid w:val="130556C6"/>
    <w:multiLevelType w:val="hybridMultilevel"/>
    <w:tmpl w:val="7566636C"/>
    <w:lvl w:ilvl="0" w:tplc="0C0A0005">
      <w:start w:val="1"/>
      <w:numFmt w:val="bullet"/>
      <w:lvlText w:val=""/>
      <w:lvlJc w:val="left"/>
      <w:pPr>
        <w:ind w:left="1068" w:hanging="360"/>
      </w:pPr>
      <w:rPr>
        <w:rFonts w:ascii="Wingdings" w:hAnsi="Wingdings" w:hint="default"/>
      </w:rPr>
    </w:lvl>
    <w:lvl w:ilvl="1" w:tplc="100A0003">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2">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
    <w:nsid w:val="24C55DE5"/>
    <w:multiLevelType w:val="hybridMultilevel"/>
    <w:tmpl w:val="BFD4C5B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nsid w:val="26D9153E"/>
    <w:multiLevelType w:val="hybridMultilevel"/>
    <w:tmpl w:val="C9C629B8"/>
    <w:lvl w:ilvl="0" w:tplc="7F94C428">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nsid w:val="29EC0B4B"/>
    <w:multiLevelType w:val="hybridMultilevel"/>
    <w:tmpl w:val="C67E52FA"/>
    <w:lvl w:ilvl="0" w:tplc="100A0005">
      <w:start w:val="1"/>
      <w:numFmt w:val="bullet"/>
      <w:lvlText w:val=""/>
      <w:lvlJc w:val="left"/>
      <w:pPr>
        <w:ind w:left="1068" w:hanging="360"/>
      </w:pPr>
      <w:rPr>
        <w:rFonts w:ascii="Wingdings" w:hAnsi="Wingding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6">
    <w:nsid w:val="2B3717C8"/>
    <w:multiLevelType w:val="hybridMultilevel"/>
    <w:tmpl w:val="0E8C6CC0"/>
    <w:lvl w:ilvl="0" w:tplc="100A0005">
      <w:start w:val="1"/>
      <w:numFmt w:val="bullet"/>
      <w:lvlText w:val=""/>
      <w:lvlJc w:val="left"/>
      <w:pPr>
        <w:ind w:left="1068" w:hanging="360"/>
      </w:pPr>
      <w:rPr>
        <w:rFonts w:ascii="Wingdings" w:hAnsi="Wingdings" w:hint="default"/>
      </w:rPr>
    </w:lvl>
    <w:lvl w:ilvl="1" w:tplc="100A0005">
      <w:start w:val="1"/>
      <w:numFmt w:val="bullet"/>
      <w:lvlText w:val=""/>
      <w:lvlJc w:val="left"/>
      <w:pPr>
        <w:ind w:left="1788" w:hanging="360"/>
      </w:pPr>
      <w:rPr>
        <w:rFonts w:ascii="Wingdings" w:hAnsi="Wingdings"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7">
    <w:nsid w:val="33C307B4"/>
    <w:multiLevelType w:val="hybridMultilevel"/>
    <w:tmpl w:val="1C8A61B0"/>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nsid w:val="347247FF"/>
    <w:multiLevelType w:val="hybridMultilevel"/>
    <w:tmpl w:val="4608F39A"/>
    <w:lvl w:ilvl="0" w:tplc="100A0001">
      <w:start w:val="1"/>
      <w:numFmt w:val="bullet"/>
      <w:lvlText w:val=""/>
      <w:lvlJc w:val="left"/>
      <w:pPr>
        <w:tabs>
          <w:tab w:val="num" w:pos="360"/>
        </w:tabs>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
    <w:nsid w:val="3DF81179"/>
    <w:multiLevelType w:val="hybridMultilevel"/>
    <w:tmpl w:val="EB68A28E"/>
    <w:lvl w:ilvl="0" w:tplc="100A0017">
      <w:start w:val="1"/>
      <w:numFmt w:val="lowerLetter"/>
      <w:lvlText w:val="%1)"/>
      <w:lvlJc w:val="left"/>
      <w:pPr>
        <w:ind w:left="720" w:hanging="360"/>
      </w:pPr>
      <w:rPr>
        <w:rFonts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nsid w:val="44D8437E"/>
    <w:multiLevelType w:val="hybridMultilevel"/>
    <w:tmpl w:val="ED22E9F2"/>
    <w:lvl w:ilvl="0" w:tplc="100A000D">
      <w:start w:val="1"/>
      <w:numFmt w:val="bullet"/>
      <w:lvlText w:val=""/>
      <w:lvlJc w:val="left"/>
      <w:pPr>
        <w:tabs>
          <w:tab w:val="num" w:pos="720"/>
        </w:tabs>
        <w:ind w:left="720" w:hanging="360"/>
      </w:pPr>
      <w:rPr>
        <w:rFonts w:ascii="Wingdings" w:hAnsi="Wingdings" w:hint="default"/>
      </w:rPr>
    </w:lvl>
    <w:lvl w:ilvl="1" w:tplc="100A000D">
      <w:start w:val="1"/>
      <w:numFmt w:val="bullet"/>
      <w:lvlText w:val=""/>
      <w:lvlJc w:val="left"/>
      <w:pPr>
        <w:tabs>
          <w:tab w:val="num" w:pos="1440"/>
        </w:tabs>
        <w:ind w:left="1440" w:hanging="360"/>
      </w:pPr>
      <w:rPr>
        <w:rFonts w:ascii="Wingdings" w:hAnsi="Wingdings" w:hint="default"/>
      </w:rPr>
    </w:lvl>
    <w:lvl w:ilvl="2" w:tplc="4D285FF8">
      <w:numFmt w:val="bullet"/>
      <w:lvlText w:val="-"/>
      <w:lvlJc w:val="left"/>
      <w:pPr>
        <w:ind w:left="2160" w:hanging="360"/>
      </w:pPr>
      <w:rPr>
        <w:rFonts w:ascii="Tahoma" w:eastAsia="Calibri"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0D249D6"/>
    <w:multiLevelType w:val="hybridMultilevel"/>
    <w:tmpl w:val="92D6811A"/>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nsid w:val="65D90A26"/>
    <w:multiLevelType w:val="hybridMultilevel"/>
    <w:tmpl w:val="FD2665AC"/>
    <w:lvl w:ilvl="0" w:tplc="100A0003">
      <w:start w:val="1"/>
      <w:numFmt w:val="bullet"/>
      <w:lvlText w:val="o"/>
      <w:lvlJc w:val="left"/>
      <w:pPr>
        <w:ind w:left="1211" w:hanging="360"/>
      </w:pPr>
      <w:rPr>
        <w:rFonts w:ascii="Courier New" w:hAnsi="Courier New" w:cs="Courier New" w:hint="default"/>
      </w:rPr>
    </w:lvl>
    <w:lvl w:ilvl="1" w:tplc="100A0003">
      <w:start w:val="1"/>
      <w:numFmt w:val="bullet"/>
      <w:lvlText w:val="o"/>
      <w:lvlJc w:val="left"/>
      <w:pPr>
        <w:ind w:left="1931" w:hanging="360"/>
      </w:pPr>
      <w:rPr>
        <w:rFonts w:ascii="Courier New" w:hAnsi="Courier New" w:cs="Courier New" w:hint="default"/>
      </w:rPr>
    </w:lvl>
    <w:lvl w:ilvl="2" w:tplc="100A0005" w:tentative="1">
      <w:start w:val="1"/>
      <w:numFmt w:val="bullet"/>
      <w:lvlText w:val=""/>
      <w:lvlJc w:val="left"/>
      <w:pPr>
        <w:ind w:left="2651" w:hanging="360"/>
      </w:pPr>
      <w:rPr>
        <w:rFonts w:ascii="Wingdings" w:hAnsi="Wingdings" w:hint="default"/>
      </w:rPr>
    </w:lvl>
    <w:lvl w:ilvl="3" w:tplc="100A0001" w:tentative="1">
      <w:start w:val="1"/>
      <w:numFmt w:val="bullet"/>
      <w:lvlText w:val=""/>
      <w:lvlJc w:val="left"/>
      <w:pPr>
        <w:ind w:left="3371" w:hanging="360"/>
      </w:pPr>
      <w:rPr>
        <w:rFonts w:ascii="Symbol" w:hAnsi="Symbol" w:hint="default"/>
      </w:rPr>
    </w:lvl>
    <w:lvl w:ilvl="4" w:tplc="100A0003" w:tentative="1">
      <w:start w:val="1"/>
      <w:numFmt w:val="bullet"/>
      <w:lvlText w:val="o"/>
      <w:lvlJc w:val="left"/>
      <w:pPr>
        <w:ind w:left="4091" w:hanging="360"/>
      </w:pPr>
      <w:rPr>
        <w:rFonts w:ascii="Courier New" w:hAnsi="Courier New" w:cs="Courier New" w:hint="default"/>
      </w:rPr>
    </w:lvl>
    <w:lvl w:ilvl="5" w:tplc="100A0005" w:tentative="1">
      <w:start w:val="1"/>
      <w:numFmt w:val="bullet"/>
      <w:lvlText w:val=""/>
      <w:lvlJc w:val="left"/>
      <w:pPr>
        <w:ind w:left="4811" w:hanging="360"/>
      </w:pPr>
      <w:rPr>
        <w:rFonts w:ascii="Wingdings" w:hAnsi="Wingdings" w:hint="default"/>
      </w:rPr>
    </w:lvl>
    <w:lvl w:ilvl="6" w:tplc="100A0001" w:tentative="1">
      <w:start w:val="1"/>
      <w:numFmt w:val="bullet"/>
      <w:lvlText w:val=""/>
      <w:lvlJc w:val="left"/>
      <w:pPr>
        <w:ind w:left="5531" w:hanging="360"/>
      </w:pPr>
      <w:rPr>
        <w:rFonts w:ascii="Symbol" w:hAnsi="Symbol" w:hint="default"/>
      </w:rPr>
    </w:lvl>
    <w:lvl w:ilvl="7" w:tplc="100A0003" w:tentative="1">
      <w:start w:val="1"/>
      <w:numFmt w:val="bullet"/>
      <w:lvlText w:val="o"/>
      <w:lvlJc w:val="left"/>
      <w:pPr>
        <w:ind w:left="6251" w:hanging="360"/>
      </w:pPr>
      <w:rPr>
        <w:rFonts w:ascii="Courier New" w:hAnsi="Courier New" w:cs="Courier New" w:hint="default"/>
      </w:rPr>
    </w:lvl>
    <w:lvl w:ilvl="8" w:tplc="100A0005" w:tentative="1">
      <w:start w:val="1"/>
      <w:numFmt w:val="bullet"/>
      <w:lvlText w:val=""/>
      <w:lvlJc w:val="left"/>
      <w:pPr>
        <w:ind w:left="6971" w:hanging="360"/>
      </w:pPr>
      <w:rPr>
        <w:rFonts w:ascii="Wingdings" w:hAnsi="Wingdings" w:hint="default"/>
      </w:rPr>
    </w:lvl>
  </w:abstractNum>
  <w:abstractNum w:abstractNumId="13">
    <w:nsid w:val="68A12BA9"/>
    <w:multiLevelType w:val="hybridMultilevel"/>
    <w:tmpl w:val="F4E228A4"/>
    <w:lvl w:ilvl="0" w:tplc="76620298">
      <w:start w:val="1"/>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4">
    <w:nsid w:val="69EB20D1"/>
    <w:multiLevelType w:val="multilevel"/>
    <w:tmpl w:val="66F405B2"/>
    <w:lvl w:ilvl="0">
      <w:start w:val="1"/>
      <w:numFmt w:val="decimal"/>
      <w:lvlText w:val="%1."/>
      <w:lvlJc w:val="left"/>
      <w:pPr>
        <w:tabs>
          <w:tab w:val="left" w:pos="360"/>
        </w:tabs>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6A0D3DB5"/>
    <w:multiLevelType w:val="hybridMultilevel"/>
    <w:tmpl w:val="FA60DBD2"/>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6">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nsid w:val="741110E2"/>
    <w:multiLevelType w:val="hybridMultilevel"/>
    <w:tmpl w:val="9FA4EBC0"/>
    <w:lvl w:ilvl="0" w:tplc="100A0017">
      <w:start w:val="1"/>
      <w:numFmt w:val="lowerLetter"/>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nsid w:val="7C581272"/>
    <w:multiLevelType w:val="hybridMultilevel"/>
    <w:tmpl w:val="B89262DE"/>
    <w:lvl w:ilvl="0" w:tplc="100A000D">
      <w:start w:val="1"/>
      <w:numFmt w:val="bullet"/>
      <w:lvlText w:val=""/>
      <w:lvlJc w:val="left"/>
      <w:pPr>
        <w:tabs>
          <w:tab w:val="num" w:pos="720"/>
        </w:tabs>
        <w:ind w:left="720" w:hanging="360"/>
      </w:pPr>
      <w:rPr>
        <w:rFonts w:ascii="Wingdings" w:hAnsi="Wingdings" w:hint="default"/>
      </w:rPr>
    </w:lvl>
    <w:lvl w:ilvl="1" w:tplc="100A000B">
      <w:start w:val="1"/>
      <w:numFmt w:val="bullet"/>
      <w:lvlText w:val=""/>
      <w:lvlJc w:val="left"/>
      <w:pPr>
        <w:tabs>
          <w:tab w:val="num" w:pos="1440"/>
        </w:tabs>
        <w:ind w:left="1440" w:hanging="360"/>
      </w:pPr>
      <w:rPr>
        <w:rFonts w:ascii="Wingdings" w:hAnsi="Wingdings" w:hint="default"/>
      </w:rPr>
    </w:lvl>
    <w:lvl w:ilvl="2" w:tplc="4D285FF8">
      <w:numFmt w:val="bullet"/>
      <w:lvlText w:val="-"/>
      <w:lvlJc w:val="left"/>
      <w:pPr>
        <w:ind w:left="2160" w:hanging="360"/>
      </w:pPr>
      <w:rPr>
        <w:rFonts w:ascii="Tahoma" w:eastAsia="Calibri"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C726FB0"/>
    <w:multiLevelType w:val="hybridMultilevel"/>
    <w:tmpl w:val="EB28FB9A"/>
    <w:lvl w:ilvl="0" w:tplc="100A0005">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3"/>
  </w:num>
  <w:num w:numId="4">
    <w:abstractNumId w:val="11"/>
  </w:num>
  <w:num w:numId="5">
    <w:abstractNumId w:val="9"/>
  </w:num>
  <w:num w:numId="6">
    <w:abstractNumId w:val="17"/>
  </w:num>
  <w:num w:numId="7">
    <w:abstractNumId w:val="4"/>
  </w:num>
  <w:num w:numId="8">
    <w:abstractNumId w:val="18"/>
  </w:num>
  <w:num w:numId="9">
    <w:abstractNumId w:val="19"/>
  </w:num>
  <w:num w:numId="10">
    <w:abstractNumId w:val="12"/>
  </w:num>
  <w:num w:numId="11">
    <w:abstractNumId w:val="6"/>
  </w:num>
  <w:num w:numId="12">
    <w:abstractNumId w:val="10"/>
  </w:num>
  <w:num w:numId="13">
    <w:abstractNumId w:val="1"/>
  </w:num>
  <w:num w:numId="14">
    <w:abstractNumId w:val="5"/>
  </w:num>
  <w:num w:numId="15">
    <w:abstractNumId w:val="0"/>
  </w:num>
  <w:num w:numId="16">
    <w:abstractNumId w:val="15"/>
  </w:num>
  <w:num w:numId="17">
    <w:abstractNumId w:val="7"/>
  </w:num>
  <w:num w:numId="18">
    <w:abstractNumId w:val="14"/>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054B9B"/>
    <w:rsid w:val="00116274"/>
    <w:rsid w:val="00196E01"/>
    <w:rsid w:val="001C3098"/>
    <w:rsid w:val="00234217"/>
    <w:rsid w:val="002A0AAD"/>
    <w:rsid w:val="002B539F"/>
    <w:rsid w:val="002E35F9"/>
    <w:rsid w:val="00385374"/>
    <w:rsid w:val="00410170"/>
    <w:rsid w:val="004E260C"/>
    <w:rsid w:val="004F6AB7"/>
    <w:rsid w:val="00722B33"/>
    <w:rsid w:val="00737864"/>
    <w:rsid w:val="007773F0"/>
    <w:rsid w:val="00792C77"/>
    <w:rsid w:val="0081225F"/>
    <w:rsid w:val="0095769F"/>
    <w:rsid w:val="009967F9"/>
    <w:rsid w:val="00A510B6"/>
    <w:rsid w:val="00AE094B"/>
    <w:rsid w:val="00E50B52"/>
    <w:rsid w:val="00E67878"/>
    <w:rsid w:val="00E8278C"/>
    <w:rsid w:val="00EC6377"/>
    <w:rsid w:val="00EE5200"/>
    <w:rsid w:val="00F31CC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CF6724-16BA-4196-A3F7-A362D02C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rsid w:val="00E50B52"/>
    <w:pPr>
      <w:spacing w:after="160" w:line="259" w:lineRule="auto"/>
    </w:pPr>
    <w:rPr>
      <w:rFonts w:ascii="Tahoma" w:hAnsi="Tahoma"/>
      <w:sz w:val="16"/>
      <w:szCs w:val="16"/>
    </w:rPr>
  </w:style>
  <w:style w:type="character" w:customStyle="1" w:styleId="TextodegloboCar">
    <w:name w:val="Texto de globo Car"/>
    <w:basedOn w:val="Fuentedeprrafopredeter"/>
    <w:link w:val="Textodeglobo"/>
    <w:rsid w:val="00E50B52"/>
    <w:rPr>
      <w:rFonts w:ascii="Tahoma" w:eastAsia="Times New Roman" w:hAnsi="Tahoma" w:cs="Times New Roman"/>
      <w:sz w:val="16"/>
      <w:szCs w:val="16"/>
      <w:lang w:val="es-ES" w:eastAsia="es-ES"/>
    </w:rPr>
  </w:style>
  <w:style w:type="table" w:styleId="Tablaconcuadrcula">
    <w:name w:val="Table Grid"/>
    <w:basedOn w:val="Tablanormal"/>
    <w:rsid w:val="00054B9B"/>
    <w:pPr>
      <w:spacing w:after="0" w:line="240" w:lineRule="auto"/>
    </w:pPr>
    <w:rPr>
      <w:rFonts w:ascii="Times New Roman" w:eastAsia="Times New Roman" w:hAnsi="Times New Roman" w:cs="Times New Roman"/>
      <w:sz w:val="20"/>
      <w:szCs w:val="20"/>
      <w:lang w:eastAsia="es-G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Carlos Hernandez</cp:lastModifiedBy>
  <cp:revision>2</cp:revision>
  <dcterms:created xsi:type="dcterms:W3CDTF">2020-01-29T21:31:00Z</dcterms:created>
  <dcterms:modified xsi:type="dcterms:W3CDTF">2020-01-29T21:31:00Z</dcterms:modified>
</cp:coreProperties>
</file>