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4C" w:rsidRDefault="0060544C" w:rsidP="004A3928">
      <w:pPr>
        <w:rPr>
          <w:b/>
        </w:rPr>
      </w:pPr>
      <w:bookmarkStart w:id="0" w:name="_GoBack"/>
      <w:bookmarkEnd w:id="0"/>
      <w:r>
        <w:rPr>
          <w:b/>
        </w:rPr>
        <w:t>UNIVERSIDAD DE SAN CARLOS DE GUATEMALA</w:t>
      </w:r>
    </w:p>
    <w:p w:rsidR="0060544C" w:rsidRDefault="0060544C" w:rsidP="004A3928">
      <w:pPr>
        <w:rPr>
          <w:b/>
        </w:rPr>
      </w:pPr>
      <w:r>
        <w:rPr>
          <w:b/>
        </w:rPr>
        <w:t xml:space="preserve">FACULTAD DE CIENCIAS ECONOMICAS </w:t>
      </w:r>
    </w:p>
    <w:p w:rsidR="0060544C" w:rsidRDefault="0060544C" w:rsidP="004A3928">
      <w:pPr>
        <w:rPr>
          <w:b/>
        </w:rPr>
      </w:pPr>
      <w:r>
        <w:rPr>
          <w:b/>
        </w:rPr>
        <w:t>ESCUELA DE CONTADURIA PÚBLICA Y AUDITORIA</w:t>
      </w:r>
    </w:p>
    <w:p w:rsidR="0060544C" w:rsidRDefault="0060544C" w:rsidP="004A3928">
      <w:pPr>
        <w:rPr>
          <w:b/>
        </w:rPr>
      </w:pPr>
      <w:r>
        <w:rPr>
          <w:b/>
        </w:rPr>
        <w:t>CURSO: CONTABILIDAD VI</w:t>
      </w:r>
    </w:p>
    <w:p w:rsidR="0060544C" w:rsidRDefault="0060544C" w:rsidP="004A3928">
      <w:pPr>
        <w:rPr>
          <w:b/>
        </w:rPr>
      </w:pPr>
      <w:r>
        <w:rPr>
          <w:b/>
        </w:rPr>
        <w:t>TEMA: COSTOS ESTÁNDAR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2DO. SEMESTRE 2016</w:t>
      </w:r>
    </w:p>
    <w:p w:rsidR="0060544C" w:rsidRDefault="0060544C" w:rsidP="004A3928">
      <w:pPr>
        <w:rPr>
          <w:b/>
        </w:rPr>
      </w:pPr>
      <w:r>
        <w:rPr>
          <w:b/>
        </w:rPr>
        <w:t>SUB-TEMA: UN PRODUCTO Y UN CENTRO PRODUCTIVO</w:t>
      </w:r>
    </w:p>
    <w:p w:rsidR="0060544C" w:rsidRDefault="0060544C" w:rsidP="004A3928">
      <w:pPr>
        <w:rPr>
          <w:b/>
        </w:rPr>
      </w:pPr>
      <w:r>
        <w:rPr>
          <w:b/>
        </w:rPr>
        <w:t>EJERCICIO DE CLASE No. 1</w:t>
      </w:r>
    </w:p>
    <w:p w:rsidR="0060544C" w:rsidRDefault="0060544C" w:rsidP="004A3928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60544C" w:rsidRDefault="0060544C" w:rsidP="004A3928">
      <w:pPr>
        <w:jc w:val="both"/>
      </w:pPr>
      <w:r>
        <w:t xml:space="preserve">La fábrica de jabón EL NÍTIDO  produce jabón en taco para lavar ropa en cual vende en cajas de 25 unidades </w:t>
      </w:r>
      <w:proofErr w:type="gramStart"/>
      <w:r>
        <w:t>( tacos</w:t>
      </w:r>
      <w:proofErr w:type="gramEnd"/>
      <w:r>
        <w:t xml:space="preserve"> ).</w:t>
      </w:r>
    </w:p>
    <w:p w:rsidR="0060544C" w:rsidRDefault="0060544C" w:rsidP="004A3928">
      <w:pPr>
        <w:jc w:val="both"/>
      </w:pPr>
    </w:p>
    <w:p w:rsidR="0060544C" w:rsidRDefault="0060544C" w:rsidP="004A3928">
      <w:pPr>
        <w:jc w:val="both"/>
      </w:pPr>
      <w:r>
        <w:t xml:space="preserve">Para el cálculo de  sus costos de producción utiliza el sistema de costos estándar de absorción total.  A continuación le presenta la información de tipo técnico y contable  para el registro de sus operaciones. </w:t>
      </w:r>
    </w:p>
    <w:p w:rsidR="0060544C" w:rsidRDefault="0060544C" w:rsidP="004A3928">
      <w:pPr>
        <w:jc w:val="both"/>
      </w:pPr>
    </w:p>
    <w:p w:rsidR="0060544C" w:rsidRDefault="0060544C" w:rsidP="004A3928">
      <w:pPr>
        <w:pStyle w:val="Textoindependiente"/>
      </w:pPr>
      <w:r>
        <w:t>La empresa labora 250 días al año en dos jornadas de 8 horas cada una  y  su capacidad de producción es de 2,500 tacos de jabón  por H.F.</w:t>
      </w:r>
    </w:p>
    <w:p w:rsidR="0060544C" w:rsidRDefault="0060544C" w:rsidP="004A3928">
      <w:pPr>
        <w:pStyle w:val="Textoindependiente"/>
        <w:rPr>
          <w:b/>
        </w:rPr>
      </w:pPr>
    </w:p>
    <w:p w:rsidR="0060544C" w:rsidRDefault="0060544C" w:rsidP="004A3928">
      <w:pPr>
        <w:jc w:val="both"/>
      </w:pPr>
      <w:r>
        <w:rPr>
          <w:b/>
          <w:bCs/>
        </w:rPr>
        <w:t xml:space="preserve">Materia prima directa: </w:t>
      </w:r>
      <w:r>
        <w:t>La materia prima que se utiliza para obtener 20,000 tacos de jabón es la siguiente</w:t>
      </w:r>
      <w:proofErr w:type="gramStart"/>
      <w:r>
        <w:t>:  640</w:t>
      </w:r>
      <w:proofErr w:type="gramEnd"/>
      <w:r>
        <w:t xml:space="preserve"> galones de grasa vegetal; 240 galones de grasa animal; 280 </w:t>
      </w:r>
      <w:proofErr w:type="spellStart"/>
      <w:r>
        <w:t>Kgs</w:t>
      </w:r>
      <w:proofErr w:type="spellEnd"/>
      <w:r>
        <w:t xml:space="preserve"> de soda cáustica, 40 </w:t>
      </w:r>
      <w:proofErr w:type="spellStart"/>
      <w:r>
        <w:t>Kgs</w:t>
      </w:r>
      <w:proofErr w:type="spellEnd"/>
      <w:r>
        <w:t xml:space="preserve"> de dióxido de titanio y 40 </w:t>
      </w:r>
      <w:proofErr w:type="spellStart"/>
      <w:r>
        <w:t>Kgs</w:t>
      </w:r>
      <w:proofErr w:type="spellEnd"/>
      <w:r>
        <w:t xml:space="preserve">   de colorante aromatizador.</w:t>
      </w:r>
    </w:p>
    <w:p w:rsidR="0060544C" w:rsidRDefault="0060544C" w:rsidP="004A3928">
      <w:pPr>
        <w:jc w:val="both"/>
      </w:pPr>
    </w:p>
    <w:p w:rsidR="0060544C" w:rsidRDefault="0060544C" w:rsidP="004A3928">
      <w:pPr>
        <w:jc w:val="both"/>
      </w:pPr>
      <w:r>
        <w:t>Adicionalmente se utilizan  cajas de cartón con capacidad de 25 unidades para el empaque correspondiente, el costo estándar es de Q  2,100 el millar de cajas.</w:t>
      </w:r>
    </w:p>
    <w:p w:rsidR="0060544C" w:rsidRDefault="0060544C" w:rsidP="004A3928">
      <w:pPr>
        <w:jc w:val="both"/>
      </w:pPr>
    </w:p>
    <w:p w:rsidR="0060544C" w:rsidRDefault="0060544C" w:rsidP="004A3928">
      <w:pPr>
        <w:jc w:val="both"/>
      </w:pPr>
      <w:r>
        <w:t>El costo estándar de las materias primas es el siguiente:</w:t>
      </w:r>
    </w:p>
    <w:p w:rsidR="0060544C" w:rsidRDefault="0060544C" w:rsidP="004A3928">
      <w:pPr>
        <w:tabs>
          <w:tab w:val="left" w:pos="3960"/>
        </w:tabs>
        <w:jc w:val="both"/>
      </w:pPr>
      <w:r>
        <w:t xml:space="preserve">Grasa vegetal    </w:t>
      </w:r>
      <w:r>
        <w:tab/>
        <w:t>Q           4.00 el galón</w:t>
      </w:r>
    </w:p>
    <w:p w:rsidR="0060544C" w:rsidRDefault="0060544C" w:rsidP="004A3928">
      <w:pPr>
        <w:tabs>
          <w:tab w:val="left" w:pos="3960"/>
        </w:tabs>
        <w:jc w:val="both"/>
      </w:pPr>
      <w:r>
        <w:t>Grasa animal</w:t>
      </w:r>
      <w:r>
        <w:tab/>
        <w:t>Q           8.00 el galón</w:t>
      </w:r>
    </w:p>
    <w:p w:rsidR="0060544C" w:rsidRDefault="0060544C" w:rsidP="004A3928">
      <w:pPr>
        <w:tabs>
          <w:tab w:val="left" w:pos="3960"/>
        </w:tabs>
        <w:jc w:val="both"/>
      </w:pPr>
      <w:r>
        <w:t>Soda cáustica</w:t>
      </w:r>
      <w:r>
        <w:tab/>
        <w:t>Q           2.00 el Kg.</w:t>
      </w:r>
    </w:p>
    <w:p w:rsidR="0060544C" w:rsidRDefault="0060544C" w:rsidP="004A3928">
      <w:pPr>
        <w:tabs>
          <w:tab w:val="left" w:pos="3960"/>
        </w:tabs>
        <w:jc w:val="both"/>
      </w:pPr>
      <w:r>
        <w:t>Dióxido de titanio</w:t>
      </w:r>
      <w:r>
        <w:tab/>
        <w:t>Q         20.00 el Kg.</w:t>
      </w:r>
    </w:p>
    <w:p w:rsidR="0060544C" w:rsidRDefault="0060544C" w:rsidP="004A3928">
      <w:pPr>
        <w:tabs>
          <w:tab w:val="left" w:pos="3960"/>
        </w:tabs>
        <w:jc w:val="both"/>
      </w:pPr>
      <w:r>
        <w:t>Colorante aromatizador</w:t>
      </w:r>
      <w:r>
        <w:tab/>
        <w:t>Q         80.00 la libra</w:t>
      </w:r>
    </w:p>
    <w:p w:rsidR="0060544C" w:rsidRDefault="0060544C" w:rsidP="004A3928">
      <w:pPr>
        <w:tabs>
          <w:tab w:val="left" w:pos="3960"/>
        </w:tabs>
        <w:jc w:val="both"/>
      </w:pPr>
    </w:p>
    <w:p w:rsidR="0060544C" w:rsidRDefault="0060544C" w:rsidP="004A3928">
      <w:pPr>
        <w:pStyle w:val="Ttulo1"/>
      </w:pPr>
      <w:r>
        <w:t>Mano de obra directa:</w:t>
      </w:r>
    </w:p>
    <w:p w:rsidR="0060544C" w:rsidRDefault="0060544C" w:rsidP="004A3928">
      <w:pPr>
        <w:tabs>
          <w:tab w:val="left" w:pos="3960"/>
        </w:tabs>
        <w:jc w:val="both"/>
      </w:pPr>
      <w:r>
        <w:t xml:space="preserve">Trabajan  10 obreros en total </w:t>
      </w:r>
      <w:proofErr w:type="gramStart"/>
      <w:r>
        <w:t>( 5</w:t>
      </w:r>
      <w:proofErr w:type="gramEnd"/>
      <w:r>
        <w:t xml:space="preserve"> en cada turno) que ganan en total al año   Q 264,000.00</w:t>
      </w:r>
    </w:p>
    <w:p w:rsidR="0060544C" w:rsidRDefault="0060544C" w:rsidP="004A3928">
      <w:pPr>
        <w:tabs>
          <w:tab w:val="left" w:pos="3960"/>
        </w:tabs>
        <w:jc w:val="both"/>
      </w:pPr>
    </w:p>
    <w:p w:rsidR="0060544C" w:rsidRDefault="0060544C" w:rsidP="004A3928">
      <w:pPr>
        <w:tabs>
          <w:tab w:val="left" w:pos="3960"/>
        </w:tabs>
        <w:jc w:val="both"/>
        <w:rPr>
          <w:b/>
          <w:bCs/>
        </w:rPr>
      </w:pPr>
      <w:r>
        <w:rPr>
          <w:b/>
          <w:bCs/>
        </w:rPr>
        <w:t>Gastos indirectos de fabricación:</w:t>
      </w:r>
    </w:p>
    <w:p w:rsidR="0060544C" w:rsidRDefault="0060544C" w:rsidP="004A3928">
      <w:pPr>
        <w:tabs>
          <w:tab w:val="left" w:pos="3960"/>
        </w:tabs>
        <w:jc w:val="both"/>
      </w:pPr>
      <w:r>
        <w:t>El presupuesto anual por este concepto asciende a Q 400,000.00</w:t>
      </w:r>
    </w:p>
    <w:p w:rsidR="0060544C" w:rsidRDefault="0060544C" w:rsidP="004A3928">
      <w:pPr>
        <w:tabs>
          <w:tab w:val="left" w:pos="3960"/>
        </w:tabs>
        <w:jc w:val="both"/>
      </w:pPr>
    </w:p>
    <w:p w:rsidR="0060544C" w:rsidRDefault="0060544C" w:rsidP="004A3928">
      <w:pPr>
        <w:pStyle w:val="Ttulo1"/>
      </w:pPr>
      <w:r>
        <w:t>OPERACIONES REALES DEL MES JUNIO DEL 2,016</w:t>
      </w:r>
    </w:p>
    <w:p w:rsidR="0060544C" w:rsidRDefault="0060544C" w:rsidP="004A3928">
      <w:pPr>
        <w:pStyle w:val="Textoindependiente"/>
      </w:pPr>
      <w:r>
        <w:t>La fábrica trabajó 21 días en las condiciones previstas habiéndose obtenido los resultados siguientes:</w:t>
      </w:r>
    </w:p>
    <w:p w:rsidR="0060544C" w:rsidRDefault="0060544C" w:rsidP="004A3928">
      <w:r>
        <w:t>Producción: 31,500 cajas de jabón  totalmente terminadas y 1,000 cajas en proceso a un 50% del costo de conversión.</w:t>
      </w:r>
    </w:p>
    <w:p w:rsidR="0060544C" w:rsidRDefault="0060544C" w:rsidP="004A3928">
      <w:r>
        <w:t>Mano de obra pagada Q 22,260.00 y gastos indirectos de fabricación fueron Q 33,432.00</w:t>
      </w:r>
    </w:p>
    <w:p w:rsidR="0060544C" w:rsidRDefault="0060544C" w:rsidP="004A3928">
      <w:r>
        <w:t>Ventas: 25,000 cajas  a un precio de Q 28.00 cada caja</w:t>
      </w:r>
    </w:p>
    <w:p w:rsidR="0060544C" w:rsidRDefault="0060544C" w:rsidP="004A3928">
      <w:r>
        <w:t>Los gastos de operación del mes fueron Q 125,646.54</w:t>
      </w:r>
    </w:p>
    <w:p w:rsidR="0060544C" w:rsidRDefault="0060544C" w:rsidP="004A3928"/>
    <w:p w:rsidR="0060544C" w:rsidRDefault="0060544C" w:rsidP="004A3928">
      <w:r>
        <w:lastRenderedPageBreak/>
        <w:t>Se compraron y se utilizaron, las siguientes materias primas:</w:t>
      </w:r>
    </w:p>
    <w:p w:rsidR="0060544C" w:rsidRDefault="0060544C" w:rsidP="004A3928"/>
    <w:p w:rsidR="0060544C" w:rsidRDefault="0060544C" w:rsidP="004A3928">
      <w:pPr>
        <w:tabs>
          <w:tab w:val="left" w:pos="2460"/>
          <w:tab w:val="left" w:pos="4140"/>
        </w:tabs>
      </w:pPr>
      <w:r>
        <w:t xml:space="preserve"> </w:t>
      </w:r>
      <w:r>
        <w:tab/>
        <w:t xml:space="preserve">  Cantidad  </w:t>
      </w:r>
      <w:r>
        <w:tab/>
        <w:t xml:space="preserve">  Precio total según factura                                                    </w:t>
      </w:r>
    </w:p>
    <w:p w:rsidR="0060544C" w:rsidRDefault="0060544C" w:rsidP="004A3928">
      <w:pPr>
        <w:tabs>
          <w:tab w:val="left" w:pos="2880"/>
        </w:tabs>
      </w:pPr>
      <w:r>
        <w:t xml:space="preserve">Grasa vegetal                     26,010 </w:t>
      </w:r>
      <w:proofErr w:type="spellStart"/>
      <w:r>
        <w:t>gls</w:t>
      </w:r>
      <w:proofErr w:type="spellEnd"/>
      <w:r>
        <w:t>.</w:t>
      </w:r>
      <w:r>
        <w:tab/>
      </w:r>
      <w:r>
        <w:tab/>
        <w:t>Q 119,437.92</w:t>
      </w:r>
      <w:r>
        <w:tab/>
      </w:r>
      <w:r>
        <w:tab/>
      </w:r>
      <w:r>
        <w:tab/>
      </w:r>
      <w:r>
        <w:tab/>
      </w:r>
    </w:p>
    <w:p w:rsidR="0060544C" w:rsidRDefault="0060544C" w:rsidP="004A3928">
      <w:r>
        <w:t xml:space="preserve">Grasa animal                       9,752 </w:t>
      </w:r>
      <w:proofErr w:type="spellStart"/>
      <w:r>
        <w:t>gls</w:t>
      </w:r>
      <w:proofErr w:type="spellEnd"/>
      <w:r>
        <w:t>.                       Q   86,285.70</w:t>
      </w:r>
    </w:p>
    <w:p w:rsidR="0060544C" w:rsidRDefault="0060544C" w:rsidP="004A3928">
      <w:r>
        <w:t xml:space="preserve">Soda cáustica                     11,376 </w:t>
      </w:r>
      <w:proofErr w:type="spellStart"/>
      <w:r>
        <w:t>Kgs</w:t>
      </w:r>
      <w:proofErr w:type="spellEnd"/>
      <w:r>
        <w:t>.                     Q   25,482.24</w:t>
      </w:r>
    </w:p>
    <w:p w:rsidR="0060544C" w:rsidRDefault="0060544C" w:rsidP="004A3928">
      <w:r>
        <w:t xml:space="preserve">Dióxido de titanio                1,620 </w:t>
      </w:r>
      <w:proofErr w:type="spellStart"/>
      <w:r>
        <w:t>Kgs</w:t>
      </w:r>
      <w:proofErr w:type="spellEnd"/>
      <w:r>
        <w:t xml:space="preserve">.                     Q   36,015.84                 </w:t>
      </w:r>
    </w:p>
    <w:p w:rsidR="0060544C" w:rsidRDefault="0060544C" w:rsidP="004A3928">
      <w:pPr>
        <w:tabs>
          <w:tab w:val="left" w:pos="6300"/>
        </w:tabs>
      </w:pPr>
      <w:r>
        <w:t xml:space="preserve">Colorante aromatizador       1,628 </w:t>
      </w:r>
      <w:proofErr w:type="spellStart"/>
      <w:r>
        <w:t>Lbs</w:t>
      </w:r>
      <w:proofErr w:type="spellEnd"/>
      <w:r>
        <w:t>.                     Q 145,504.13</w:t>
      </w:r>
    </w:p>
    <w:p w:rsidR="0060544C" w:rsidRDefault="0060544C" w:rsidP="004A3928">
      <w:pPr>
        <w:tabs>
          <w:tab w:val="left" w:pos="5040"/>
          <w:tab w:val="left" w:pos="6300"/>
        </w:tabs>
      </w:pPr>
      <w:r>
        <w:t xml:space="preserve">Cajas de cartón                  32,525  cajas                   Q   74,677.40 </w:t>
      </w:r>
    </w:p>
    <w:p w:rsidR="0060544C" w:rsidRDefault="0060544C" w:rsidP="004A3928">
      <w:pPr>
        <w:tabs>
          <w:tab w:val="left" w:pos="5040"/>
          <w:tab w:val="left" w:pos="6300"/>
        </w:tabs>
      </w:pPr>
    </w:p>
    <w:p w:rsidR="0060544C" w:rsidRDefault="0060544C" w:rsidP="004A3928">
      <w:pPr>
        <w:rPr>
          <w:b/>
        </w:rPr>
      </w:pPr>
      <w:r>
        <w:rPr>
          <w:b/>
        </w:rPr>
        <w:t>SE PIDE EFECTUAR LO SIGUIENTE:</w:t>
      </w:r>
    </w:p>
    <w:p w:rsidR="0060544C" w:rsidRDefault="0060544C" w:rsidP="004A3928">
      <w:pPr>
        <w:numPr>
          <w:ilvl w:val="0"/>
          <w:numId w:val="1"/>
        </w:numPr>
      </w:pPr>
      <w:r>
        <w:t xml:space="preserve">Cédula de elementos estándar y reales                                                                                                         </w:t>
      </w:r>
    </w:p>
    <w:p w:rsidR="0060544C" w:rsidRDefault="0060544C" w:rsidP="004A3928">
      <w:pPr>
        <w:numPr>
          <w:ilvl w:val="0"/>
          <w:numId w:val="1"/>
        </w:numPr>
      </w:pPr>
      <w:r>
        <w:t xml:space="preserve">Hoja técnica de costo estándar de producción de  una caja de jabones.  </w:t>
      </w:r>
    </w:p>
    <w:p w:rsidR="0060544C" w:rsidRDefault="0060544C" w:rsidP="004A3928">
      <w:pPr>
        <w:numPr>
          <w:ilvl w:val="0"/>
          <w:numId w:val="1"/>
        </w:numPr>
      </w:pPr>
      <w:r>
        <w:t xml:space="preserve">Cédula de variaciones                                                                          </w:t>
      </w:r>
    </w:p>
    <w:p w:rsidR="0060544C" w:rsidRDefault="0060544C" w:rsidP="004A3928">
      <w:pPr>
        <w:numPr>
          <w:ilvl w:val="0"/>
          <w:numId w:val="1"/>
        </w:numPr>
      </w:pPr>
      <w:r>
        <w:t xml:space="preserve">Estado de resultados para el mes trabajado, por la función y por la naturaleza de los gastos.                                          </w:t>
      </w:r>
    </w:p>
    <w:p w:rsidR="0060544C" w:rsidRDefault="0060544C" w:rsidP="004A3928">
      <w:pPr>
        <w:tabs>
          <w:tab w:val="left" w:pos="5220"/>
          <w:tab w:val="left" w:pos="6300"/>
          <w:tab w:val="left" w:pos="6480"/>
        </w:tabs>
      </w:pPr>
      <w:r>
        <w:t xml:space="preserve">      5.   Registro completo de las operaciones contables del mes en referencia.       </w:t>
      </w:r>
    </w:p>
    <w:p w:rsidR="0060544C" w:rsidRDefault="0060544C" w:rsidP="004A3928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:rsidR="0060544C" w:rsidRDefault="0060544C"/>
    <w:sectPr w:rsidR="0060544C" w:rsidSect="005F04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D61E5"/>
    <w:multiLevelType w:val="hybridMultilevel"/>
    <w:tmpl w:val="D27A18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928"/>
    <w:rsid w:val="000537EA"/>
    <w:rsid w:val="00244CF0"/>
    <w:rsid w:val="002E0BE3"/>
    <w:rsid w:val="00420C86"/>
    <w:rsid w:val="00474E0D"/>
    <w:rsid w:val="004A1E79"/>
    <w:rsid w:val="004A3928"/>
    <w:rsid w:val="005D0EF8"/>
    <w:rsid w:val="005F0415"/>
    <w:rsid w:val="0060544C"/>
    <w:rsid w:val="007F1662"/>
    <w:rsid w:val="008169A0"/>
    <w:rsid w:val="00AB48F2"/>
    <w:rsid w:val="00AC6481"/>
    <w:rsid w:val="00B10130"/>
    <w:rsid w:val="00B6684B"/>
    <w:rsid w:val="00BA088F"/>
    <w:rsid w:val="00C50878"/>
    <w:rsid w:val="00C63607"/>
    <w:rsid w:val="00C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37AD41C-6386-4F75-A33B-096E577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92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4A3928"/>
    <w:pPr>
      <w:keepNext/>
      <w:tabs>
        <w:tab w:val="left" w:pos="3960"/>
      </w:tabs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A3928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A3928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4A3928"/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SAN CARLOS DE GUATEMALA</vt:lpstr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subject/>
  <dc:creator>ROBERTO SALAZAR</dc:creator>
  <cp:keywords/>
  <dc:description/>
  <cp:lastModifiedBy>FLORIDALMA</cp:lastModifiedBy>
  <cp:revision>2</cp:revision>
  <dcterms:created xsi:type="dcterms:W3CDTF">2016-07-01T01:29:00Z</dcterms:created>
  <dcterms:modified xsi:type="dcterms:W3CDTF">2016-07-01T01:29:00Z</dcterms:modified>
</cp:coreProperties>
</file>